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34F74F" w14:textId="05C641D8" w:rsidR="00F51F36" w:rsidRPr="00A20AE5" w:rsidRDefault="00711B88" w:rsidP="00F51F36">
      <w:pPr>
        <w:pStyle w:val="Heading1"/>
        <w:rPr>
          <w:rFonts w:ascii="Arial" w:hAnsi="Arial" w:cs="Arial"/>
          <w:color w:val="171717" w:themeColor="background2" w:themeShade="1A"/>
          <w:sz w:val="32"/>
          <w:szCs w:val="32"/>
        </w:rPr>
      </w:pPr>
      <w:r w:rsidRPr="00A20AE5">
        <w:rPr>
          <w:rFonts w:ascii="Arial" w:hAnsi="Arial" w:cs="Arial"/>
          <w:color w:val="171717" w:themeColor="background2" w:themeShade="1A"/>
        </w:rPr>
        <w:tab/>
      </w:r>
      <w:r w:rsidRPr="00A20AE5">
        <w:rPr>
          <w:rFonts w:ascii="Arial" w:hAnsi="Arial" w:cs="Arial"/>
          <w:color w:val="171717" w:themeColor="background2" w:themeShade="1A"/>
        </w:rPr>
        <w:tab/>
      </w:r>
      <w:r w:rsidRPr="00A20AE5">
        <w:rPr>
          <w:rFonts w:ascii="Arial" w:hAnsi="Arial" w:cs="Arial"/>
          <w:color w:val="171717" w:themeColor="background2" w:themeShade="1A"/>
        </w:rPr>
        <w:tab/>
      </w:r>
      <w:r w:rsidRPr="00A20AE5">
        <w:rPr>
          <w:rFonts w:ascii="Arial" w:hAnsi="Arial" w:cs="Arial"/>
          <w:color w:val="171717" w:themeColor="background2" w:themeShade="1A"/>
        </w:rPr>
        <w:tab/>
      </w:r>
      <w:r w:rsidRPr="00A20AE5">
        <w:rPr>
          <w:rFonts w:ascii="Arial" w:hAnsi="Arial" w:cs="Arial"/>
          <w:color w:val="171717" w:themeColor="background2" w:themeShade="1A"/>
          <w:sz w:val="32"/>
          <w:szCs w:val="32"/>
        </w:rPr>
        <w:t xml:space="preserve">    Sumit Kumar Joshi</w:t>
      </w:r>
    </w:p>
    <w:p w14:paraId="3A1C5863" w14:textId="3AA367BE" w:rsidR="00F51F36" w:rsidRPr="00A20AE5" w:rsidRDefault="00F51F36" w:rsidP="00CC4269">
      <w:pPr>
        <w:spacing w:after="0" w:line="240" w:lineRule="auto"/>
        <w:rPr>
          <w:rFonts w:ascii="Arial" w:hAnsi="Arial" w:cs="Arial"/>
          <w:color w:val="171717" w:themeColor="background2" w:themeShade="1A"/>
          <w:sz w:val="20"/>
          <w:szCs w:val="20"/>
        </w:rPr>
      </w:pPr>
      <w:r w:rsidRPr="00A20AE5">
        <w:rPr>
          <w:rFonts w:ascii="Arial" w:hAnsi="Arial" w:cs="Arial"/>
          <w:color w:val="171717" w:themeColor="background2" w:themeShade="1A"/>
        </w:rPr>
        <w:tab/>
      </w:r>
      <w:r w:rsidRPr="00A20AE5">
        <w:rPr>
          <w:rFonts w:ascii="Arial" w:hAnsi="Arial" w:cs="Arial"/>
          <w:color w:val="171717" w:themeColor="background2" w:themeShade="1A"/>
        </w:rPr>
        <w:tab/>
      </w:r>
      <w:r w:rsidRPr="00A20AE5">
        <w:rPr>
          <w:rFonts w:ascii="Arial" w:hAnsi="Arial" w:cs="Arial"/>
          <w:color w:val="171717" w:themeColor="background2" w:themeShade="1A"/>
        </w:rPr>
        <w:tab/>
      </w:r>
      <w:r w:rsidR="006D50D0" w:rsidRPr="00A20AE5">
        <w:rPr>
          <w:rFonts w:ascii="Arial" w:hAnsi="Arial" w:cs="Arial"/>
          <w:color w:val="171717" w:themeColor="background2" w:themeShade="1A"/>
          <w:sz w:val="24"/>
          <w:szCs w:val="24"/>
        </w:rPr>
        <w:tab/>
      </w:r>
      <w:r w:rsidRPr="00A20AE5">
        <w:rPr>
          <w:rFonts w:ascii="Arial" w:hAnsi="Arial" w:cs="Arial"/>
          <w:noProof/>
          <w:color w:val="171717" w:themeColor="background2" w:themeShade="1A"/>
          <w:sz w:val="16"/>
          <w:szCs w:val="16"/>
        </w:rPr>
        <w:drawing>
          <wp:inline distT="0" distB="0" distL="0" distR="0" wp14:anchorId="4316D8F4" wp14:editId="1622FF90">
            <wp:extent cx="151200" cy="151200"/>
            <wp:effectExtent l="0" t="0" r="1270" b="1270"/>
            <wp:docPr id="2199173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917312"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1200" cy="151200"/>
                    </a:xfrm>
                    <a:prstGeom prst="rect">
                      <a:avLst/>
                    </a:prstGeom>
                  </pic:spPr>
                </pic:pic>
              </a:graphicData>
            </a:graphic>
          </wp:inline>
        </w:drawing>
      </w:r>
      <w:r w:rsidRPr="00A20AE5">
        <w:rPr>
          <w:rFonts w:ascii="Arial" w:hAnsi="Arial" w:cs="Arial"/>
          <w:color w:val="171717" w:themeColor="background2" w:themeShade="1A"/>
          <w:sz w:val="20"/>
          <w:szCs w:val="20"/>
        </w:rPr>
        <w:t xml:space="preserve">  </w:t>
      </w:r>
      <w:hyperlink r:id="rId6" w:history="1">
        <w:r w:rsidR="00CF4F2B" w:rsidRPr="008226B9">
          <w:rPr>
            <w:rStyle w:val="Hyperlink"/>
            <w:rFonts w:ascii="Arial" w:hAnsi="Arial" w:cs="Arial"/>
            <w:position w:val="8"/>
            <w:sz w:val="18"/>
            <w:szCs w:val="18"/>
          </w:rPr>
          <w:t>sumitku.joshi@gmail.com</w:t>
        </w:r>
      </w:hyperlink>
      <w:r w:rsidR="005F66BD" w:rsidRPr="00A20AE5">
        <w:rPr>
          <w:rFonts w:ascii="Arial" w:hAnsi="Arial" w:cs="Arial"/>
          <w:color w:val="171717" w:themeColor="background2" w:themeShade="1A"/>
          <w:position w:val="8"/>
          <w:sz w:val="20"/>
          <w:szCs w:val="20"/>
        </w:rPr>
        <w:t xml:space="preserve">    </w:t>
      </w:r>
      <w:r w:rsidR="005F66BD" w:rsidRPr="00A20AE5">
        <w:rPr>
          <w:rFonts w:ascii="Arial" w:hAnsi="Arial" w:cs="Arial"/>
          <w:noProof/>
          <w:color w:val="171717" w:themeColor="background2" w:themeShade="1A"/>
          <w:sz w:val="20"/>
          <w:szCs w:val="20"/>
        </w:rPr>
        <w:drawing>
          <wp:inline distT="0" distB="0" distL="0" distR="0" wp14:anchorId="48EF2CFE" wp14:editId="1A9DE524">
            <wp:extent cx="194400" cy="194400"/>
            <wp:effectExtent l="0" t="0" r="0" b="0"/>
            <wp:docPr id="9907693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0769368" name=""/>
                    <pic:cNvPicPr/>
                  </pic:nvPicPr>
                  <pic:blipFill>
                    <a:blip r:embed="rId7"/>
                    <a:stretch>
                      <a:fillRect/>
                    </a:stretch>
                  </pic:blipFill>
                  <pic:spPr>
                    <a:xfrm>
                      <a:off x="0" y="0"/>
                      <a:ext cx="194400" cy="194400"/>
                    </a:xfrm>
                    <a:prstGeom prst="rect">
                      <a:avLst/>
                    </a:prstGeom>
                  </pic:spPr>
                </pic:pic>
              </a:graphicData>
            </a:graphic>
          </wp:inline>
        </w:drawing>
      </w:r>
      <w:r w:rsidR="005F66BD" w:rsidRPr="00A20AE5">
        <w:rPr>
          <w:rFonts w:ascii="Arial" w:hAnsi="Arial" w:cs="Arial"/>
          <w:color w:val="171717" w:themeColor="background2" w:themeShade="1A"/>
          <w:position w:val="8"/>
          <w:sz w:val="20"/>
          <w:szCs w:val="20"/>
        </w:rPr>
        <w:t xml:space="preserve"> </w:t>
      </w:r>
      <w:r w:rsidR="005F66BD" w:rsidRPr="00A20AE5">
        <w:rPr>
          <w:rStyle w:val="Heading3Char"/>
          <w:rFonts w:ascii="Arial" w:hAnsi="Arial" w:cs="Arial"/>
          <w:color w:val="171717" w:themeColor="background2" w:themeShade="1A"/>
          <w:position w:val="6"/>
          <w:sz w:val="20"/>
          <w:szCs w:val="20"/>
        </w:rPr>
        <w:t>+91 9611277653</w:t>
      </w:r>
    </w:p>
    <w:p w14:paraId="73F15A8A" w14:textId="03342787" w:rsidR="006D50D0" w:rsidRPr="00A20AE5" w:rsidRDefault="005F66BD" w:rsidP="00913AD9">
      <w:pPr>
        <w:pStyle w:val="ListParagraph"/>
        <w:spacing w:after="0" w:line="240" w:lineRule="auto"/>
        <w:ind w:left="2160"/>
        <w:rPr>
          <w:rStyle w:val="Hyperlink"/>
          <w:rFonts w:ascii="Arial" w:hAnsi="Arial" w:cs="Arial"/>
          <w:color w:val="171717" w:themeColor="background2" w:themeShade="1A"/>
          <w:position w:val="6"/>
          <w:sz w:val="20"/>
          <w:szCs w:val="20"/>
        </w:rPr>
      </w:pPr>
      <w:r w:rsidRPr="00A20AE5">
        <w:rPr>
          <w:rFonts w:ascii="Arial" w:hAnsi="Arial" w:cs="Arial"/>
          <w:noProof/>
          <w:color w:val="171717" w:themeColor="background2" w:themeShade="1A"/>
          <w:sz w:val="20"/>
          <w:szCs w:val="20"/>
          <w:u w:val="single"/>
        </w:rPr>
        <w:drawing>
          <wp:inline distT="0" distB="0" distL="0" distR="0" wp14:anchorId="00DCA7BA" wp14:editId="02CFE9B3">
            <wp:extent cx="147600" cy="147600"/>
            <wp:effectExtent l="0" t="0" r="5080" b="5080"/>
            <wp:docPr id="20991843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184358" name=""/>
                    <pic:cNvPicPr/>
                  </pic:nvPicPr>
                  <pic:blipFill>
                    <a:blip r:embed="rId8"/>
                    <a:stretch>
                      <a:fillRect/>
                    </a:stretch>
                  </pic:blipFill>
                  <pic:spPr>
                    <a:xfrm>
                      <a:off x="0" y="0"/>
                      <a:ext cx="147600" cy="147600"/>
                    </a:xfrm>
                    <a:prstGeom prst="rect">
                      <a:avLst/>
                    </a:prstGeom>
                  </pic:spPr>
                </pic:pic>
              </a:graphicData>
            </a:graphic>
          </wp:inline>
        </w:drawing>
      </w:r>
      <w:r w:rsidRPr="00A20AE5">
        <w:rPr>
          <w:rFonts w:ascii="Arial" w:hAnsi="Arial" w:cs="Arial"/>
          <w:color w:val="171717" w:themeColor="background2" w:themeShade="1A"/>
          <w:sz w:val="20"/>
          <w:szCs w:val="20"/>
          <w:u w:val="single"/>
        </w:rPr>
        <w:t xml:space="preserve"> </w:t>
      </w:r>
      <w:r w:rsidR="00CC4269" w:rsidRPr="00A20AE5">
        <w:rPr>
          <w:rStyle w:val="Hyperlink"/>
          <w:rFonts w:ascii="Arial" w:hAnsi="Arial" w:cs="Arial"/>
          <w:color w:val="171717" w:themeColor="background2" w:themeShade="1A"/>
          <w:position w:val="6"/>
          <w:sz w:val="18"/>
          <w:szCs w:val="18"/>
        </w:rPr>
        <w:t>https://www.l</w:t>
      </w:r>
      <w:r w:rsidRPr="00A20AE5">
        <w:rPr>
          <w:rStyle w:val="Hyperlink"/>
          <w:rFonts w:ascii="Arial" w:hAnsi="Arial" w:cs="Arial"/>
          <w:color w:val="171717" w:themeColor="background2" w:themeShade="1A"/>
          <w:position w:val="6"/>
          <w:sz w:val="18"/>
          <w:szCs w:val="18"/>
        </w:rPr>
        <w:t>inkedin.com/in/sumitjoshi94</w:t>
      </w:r>
      <w:r w:rsidR="00CC4269" w:rsidRPr="00A20AE5">
        <w:rPr>
          <w:rFonts w:ascii="Arial" w:hAnsi="Arial" w:cs="Arial"/>
          <w:color w:val="171717" w:themeColor="background2" w:themeShade="1A"/>
          <w:position w:val="6"/>
          <w:sz w:val="14"/>
          <w:szCs w:val="14"/>
        </w:rPr>
        <w:t xml:space="preserve">   </w:t>
      </w:r>
      <w:r w:rsidR="00CC4269" w:rsidRPr="00A20AE5">
        <w:rPr>
          <w:rFonts w:ascii="Arial" w:hAnsi="Arial" w:cs="Arial"/>
          <w:noProof/>
          <w:color w:val="171717" w:themeColor="background2" w:themeShade="1A"/>
          <w:sz w:val="20"/>
          <w:szCs w:val="20"/>
          <w:u w:val="single"/>
        </w:rPr>
        <w:drawing>
          <wp:inline distT="0" distB="0" distL="0" distR="0" wp14:anchorId="3F321EA5" wp14:editId="00CE75BD">
            <wp:extent cx="147600" cy="147600"/>
            <wp:effectExtent l="0" t="0" r="5080" b="5080"/>
            <wp:docPr id="1293559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355958" name=""/>
                    <pic:cNvPicPr/>
                  </pic:nvPicPr>
                  <pic:blipFill>
                    <a:blip r:embed="rId9"/>
                    <a:stretch>
                      <a:fillRect/>
                    </a:stretch>
                  </pic:blipFill>
                  <pic:spPr>
                    <a:xfrm>
                      <a:off x="0" y="0"/>
                      <a:ext cx="147600" cy="147600"/>
                    </a:xfrm>
                    <a:prstGeom prst="rect">
                      <a:avLst/>
                    </a:prstGeom>
                  </pic:spPr>
                </pic:pic>
              </a:graphicData>
            </a:graphic>
          </wp:inline>
        </w:drawing>
      </w:r>
      <w:r w:rsidR="00CC4269" w:rsidRPr="00A20AE5">
        <w:rPr>
          <w:rFonts w:ascii="Arial" w:hAnsi="Arial" w:cs="Arial"/>
          <w:color w:val="171717" w:themeColor="background2" w:themeShade="1A"/>
          <w:sz w:val="20"/>
          <w:szCs w:val="20"/>
          <w:u w:val="single"/>
        </w:rPr>
        <w:t xml:space="preserve"> </w:t>
      </w:r>
      <w:r w:rsidR="00CC4269" w:rsidRPr="00A20AE5">
        <w:rPr>
          <w:rStyle w:val="Hyperlink"/>
          <w:rFonts w:ascii="Arial" w:hAnsi="Arial" w:cs="Arial"/>
          <w:color w:val="171717" w:themeColor="background2" w:themeShade="1A"/>
          <w:position w:val="6"/>
          <w:sz w:val="20"/>
          <w:szCs w:val="20"/>
        </w:rPr>
        <w:t>github.com/sumit-12345</w:t>
      </w:r>
    </w:p>
    <w:p w14:paraId="792E3DB5" w14:textId="77777777" w:rsidR="00913AD9" w:rsidRPr="00A20AE5" w:rsidRDefault="00913AD9" w:rsidP="00913AD9">
      <w:pPr>
        <w:pStyle w:val="ListParagraph"/>
        <w:spacing w:after="0" w:line="240" w:lineRule="auto"/>
        <w:ind w:left="2160"/>
        <w:rPr>
          <w:rStyle w:val="Hyperlink"/>
          <w:rFonts w:ascii="Arial" w:hAnsi="Arial" w:cs="Arial"/>
          <w:color w:val="171717" w:themeColor="background2" w:themeShade="1A"/>
          <w:position w:val="6"/>
          <w:sz w:val="20"/>
          <w:szCs w:val="20"/>
        </w:rPr>
      </w:pPr>
    </w:p>
    <w:p w14:paraId="21E633DD" w14:textId="176063DA" w:rsidR="00913AD9" w:rsidRPr="00A20AE5" w:rsidRDefault="00913AD9" w:rsidP="00913AD9">
      <w:pPr>
        <w:pStyle w:val="Heading2"/>
        <w:pBdr>
          <w:bottom w:val="single" w:sz="12" w:space="1" w:color="auto"/>
        </w:pBdr>
        <w:rPr>
          <w:rFonts w:ascii="Arial" w:hAnsi="Arial" w:cs="Arial"/>
          <w:color w:val="171717" w:themeColor="background2" w:themeShade="1A"/>
          <w:sz w:val="24"/>
          <w:szCs w:val="24"/>
        </w:rPr>
      </w:pPr>
      <w:r w:rsidRPr="00A20AE5">
        <w:rPr>
          <w:rFonts w:ascii="Arial" w:hAnsi="Arial" w:cs="Arial"/>
          <w:color w:val="171717" w:themeColor="background2" w:themeShade="1A"/>
          <w:sz w:val="24"/>
          <w:szCs w:val="24"/>
        </w:rPr>
        <w:t>Profile</w:t>
      </w:r>
    </w:p>
    <w:p w14:paraId="2BA201B8" w14:textId="7043DDE7" w:rsidR="00913AD9" w:rsidRPr="00A20AE5" w:rsidRDefault="00913AD9" w:rsidP="00A20AE5">
      <w:pPr>
        <w:spacing w:line="276" w:lineRule="auto"/>
        <w:rPr>
          <w:rFonts w:ascii="Arial" w:hAnsi="Arial" w:cs="Arial"/>
          <w:color w:val="171717" w:themeColor="background2" w:themeShade="1A"/>
          <w:sz w:val="20"/>
          <w:szCs w:val="20"/>
        </w:rPr>
      </w:pPr>
      <w:r w:rsidRPr="00A20AE5">
        <w:rPr>
          <w:rFonts w:ascii="Arial" w:hAnsi="Arial" w:cs="Arial"/>
          <w:color w:val="171717" w:themeColor="background2" w:themeShade="1A"/>
          <w:sz w:val="20"/>
          <w:szCs w:val="20"/>
        </w:rPr>
        <w:t>As a Full Stack Developer with 7 years of professional experience in development and deployment of various web-based Enterprise Applications using SpringBoot, Microservice and Anguler.</w:t>
      </w:r>
    </w:p>
    <w:p w14:paraId="762D919F" w14:textId="4D3868C3" w:rsidR="00913AD9" w:rsidRPr="00A20AE5" w:rsidRDefault="00913AD9" w:rsidP="00913AD9">
      <w:pPr>
        <w:rPr>
          <w:rFonts w:ascii="Arial" w:hAnsi="Arial" w:cs="Arial"/>
          <w:color w:val="171717" w:themeColor="background2" w:themeShade="1A"/>
          <w:sz w:val="20"/>
          <w:szCs w:val="20"/>
        </w:rPr>
      </w:pPr>
      <w:r w:rsidRPr="00A20AE5">
        <w:rPr>
          <w:rFonts w:ascii="Arial" w:hAnsi="Arial" w:cs="Arial"/>
          <w:color w:val="171717" w:themeColor="background2" w:themeShade="1A"/>
          <w:sz w:val="20"/>
          <w:szCs w:val="20"/>
        </w:rPr>
        <w:t>Proficient in full Software Development Life Cycle (SDLC) using Agile.</w:t>
      </w:r>
    </w:p>
    <w:p w14:paraId="33E6EEA9" w14:textId="22BE731D" w:rsidR="006D50D0" w:rsidRPr="00A20AE5" w:rsidRDefault="006D50D0" w:rsidP="006D50D0">
      <w:pPr>
        <w:pStyle w:val="Heading2"/>
        <w:pBdr>
          <w:bottom w:val="single" w:sz="12" w:space="1" w:color="auto"/>
        </w:pBdr>
        <w:rPr>
          <w:rFonts w:ascii="Arial" w:hAnsi="Arial" w:cs="Arial"/>
          <w:color w:val="171717" w:themeColor="background2" w:themeShade="1A"/>
          <w:sz w:val="24"/>
          <w:szCs w:val="24"/>
        </w:rPr>
      </w:pPr>
      <w:r w:rsidRPr="00A20AE5">
        <w:rPr>
          <w:rFonts w:ascii="Arial" w:hAnsi="Arial" w:cs="Arial"/>
          <w:color w:val="171717" w:themeColor="background2" w:themeShade="1A"/>
          <w:sz w:val="24"/>
          <w:szCs w:val="24"/>
        </w:rPr>
        <w:t xml:space="preserve">Skills </w:t>
      </w:r>
    </w:p>
    <w:p w14:paraId="4686FAEA" w14:textId="74ED5F11" w:rsidR="006D50D0" w:rsidRPr="00A20AE5" w:rsidRDefault="006D50D0" w:rsidP="00A20AE5">
      <w:pPr>
        <w:spacing w:line="240" w:lineRule="auto"/>
        <w:rPr>
          <w:rFonts w:ascii="Arial" w:hAnsi="Arial" w:cs="Arial"/>
          <w:color w:val="171717" w:themeColor="background2" w:themeShade="1A"/>
          <w:sz w:val="20"/>
          <w:szCs w:val="20"/>
          <w:lang w:val="en-US"/>
        </w:rPr>
      </w:pPr>
      <w:r w:rsidRPr="00A20AE5">
        <w:rPr>
          <w:rFonts w:ascii="Arial" w:hAnsi="Arial" w:cs="Arial"/>
          <w:color w:val="171717" w:themeColor="background2" w:themeShade="1A"/>
          <w:sz w:val="20"/>
          <w:szCs w:val="20"/>
          <w:lang w:val="en-US"/>
        </w:rPr>
        <w:t>Spring Boot, Microservices, Reactive WebFlux,</w:t>
      </w:r>
      <w:r w:rsidR="005B11FC" w:rsidRPr="00A20AE5">
        <w:rPr>
          <w:rFonts w:ascii="Arial" w:hAnsi="Arial" w:cs="Arial"/>
          <w:color w:val="171717" w:themeColor="background2" w:themeShade="1A"/>
          <w:sz w:val="20"/>
          <w:szCs w:val="20"/>
          <w:lang w:val="en-US"/>
        </w:rPr>
        <w:t xml:space="preserve"> Kafka,</w:t>
      </w:r>
      <w:r w:rsidRPr="00A20AE5">
        <w:rPr>
          <w:rFonts w:ascii="Arial" w:hAnsi="Arial" w:cs="Arial"/>
          <w:color w:val="171717" w:themeColor="background2" w:themeShade="1A"/>
          <w:sz w:val="20"/>
          <w:szCs w:val="20"/>
          <w:lang w:val="en-US"/>
        </w:rPr>
        <w:t xml:space="preserve"> Rest, Hibernate, JPA, Maven, Gradle</w:t>
      </w:r>
    </w:p>
    <w:p w14:paraId="5DEC6969" w14:textId="1687FDA2" w:rsidR="000E2397" w:rsidRDefault="00293896" w:rsidP="00A20AE5">
      <w:pPr>
        <w:spacing w:line="240" w:lineRule="auto"/>
        <w:rPr>
          <w:rFonts w:ascii="Arial" w:hAnsi="Arial" w:cs="Arial"/>
          <w:color w:val="171717" w:themeColor="background2" w:themeShade="1A"/>
          <w:sz w:val="20"/>
          <w:szCs w:val="20"/>
          <w:lang w:val="en-US"/>
        </w:rPr>
      </w:pPr>
      <w:r w:rsidRPr="00A20AE5">
        <w:rPr>
          <w:rFonts w:ascii="Arial" w:hAnsi="Arial" w:cs="Arial"/>
          <w:color w:val="171717" w:themeColor="background2" w:themeShade="1A"/>
          <w:sz w:val="20"/>
          <w:szCs w:val="20"/>
          <w:lang w:val="en-US"/>
        </w:rPr>
        <w:t>AWS, Kubernetes, Docker, ELK, Angular, MySql, RDS</w:t>
      </w:r>
      <w:r w:rsidR="00DA2E42">
        <w:rPr>
          <w:rFonts w:ascii="Arial" w:hAnsi="Arial" w:cs="Arial"/>
          <w:color w:val="171717" w:themeColor="background2" w:themeShade="1A"/>
          <w:sz w:val="20"/>
          <w:szCs w:val="20"/>
          <w:lang w:val="en-US"/>
        </w:rPr>
        <w:t xml:space="preserve">, Jenkin, </w:t>
      </w:r>
      <w:r w:rsidR="006D50D0" w:rsidRPr="00A20AE5">
        <w:rPr>
          <w:rFonts w:ascii="Arial" w:hAnsi="Arial" w:cs="Arial"/>
          <w:bCs/>
          <w:color w:val="171717" w:themeColor="background2" w:themeShade="1A"/>
          <w:sz w:val="20"/>
          <w:szCs w:val="20"/>
        </w:rPr>
        <w:t xml:space="preserve">J2SE, J2EE, </w:t>
      </w:r>
      <w:r w:rsidR="006D50D0" w:rsidRPr="00A20AE5">
        <w:rPr>
          <w:rFonts w:ascii="Arial" w:hAnsi="Arial" w:cs="Arial"/>
          <w:color w:val="171717" w:themeColor="background2" w:themeShade="1A"/>
          <w:sz w:val="20"/>
          <w:szCs w:val="20"/>
          <w:lang w:val="en-US"/>
        </w:rPr>
        <w:t>Bit-Bucket, Nexus, Jfrog, Jacoco</w:t>
      </w:r>
      <w:r w:rsidR="001C5CC6">
        <w:rPr>
          <w:rFonts w:ascii="Arial" w:hAnsi="Arial" w:cs="Arial"/>
          <w:color w:val="171717" w:themeColor="background2" w:themeShade="1A"/>
          <w:lang w:val="en-US"/>
        </w:rPr>
        <w:t xml:space="preserve">, </w:t>
      </w:r>
      <w:r w:rsidR="001C5CC6" w:rsidRPr="001C5CC6">
        <w:rPr>
          <w:rFonts w:ascii="Arial" w:hAnsi="Arial" w:cs="Arial"/>
          <w:color w:val="171717" w:themeColor="background2" w:themeShade="1A"/>
          <w:sz w:val="20"/>
          <w:szCs w:val="20"/>
          <w:lang w:val="en-US"/>
        </w:rPr>
        <w:t>Algo and DataStrecture</w:t>
      </w:r>
    </w:p>
    <w:p w14:paraId="4A667651" w14:textId="1F00D111" w:rsidR="006D50D0" w:rsidRPr="00A20AE5" w:rsidRDefault="006D50D0" w:rsidP="006D50D0">
      <w:pPr>
        <w:pStyle w:val="Heading2"/>
        <w:pBdr>
          <w:bottom w:val="single" w:sz="12" w:space="1" w:color="auto"/>
        </w:pBdr>
        <w:rPr>
          <w:rFonts w:ascii="Arial" w:hAnsi="Arial" w:cs="Arial"/>
          <w:color w:val="171717" w:themeColor="background2" w:themeShade="1A"/>
          <w:sz w:val="24"/>
          <w:szCs w:val="24"/>
        </w:rPr>
      </w:pPr>
      <w:r w:rsidRPr="00A20AE5">
        <w:rPr>
          <w:rFonts w:ascii="Arial" w:hAnsi="Arial" w:cs="Arial"/>
          <w:color w:val="171717" w:themeColor="background2" w:themeShade="1A"/>
          <w:sz w:val="24"/>
          <w:szCs w:val="24"/>
        </w:rPr>
        <w:t>Work Experience</w:t>
      </w:r>
    </w:p>
    <w:p w14:paraId="46F27FA0" w14:textId="08B4BE4C" w:rsidR="006D50D0" w:rsidRDefault="008E7B04" w:rsidP="006D50D0">
      <w:pPr>
        <w:rPr>
          <w:rFonts w:ascii="Arial" w:hAnsi="Arial" w:cs="Arial"/>
          <w:color w:val="171717" w:themeColor="background2" w:themeShade="1A"/>
          <w:sz w:val="20"/>
          <w:szCs w:val="20"/>
          <w:lang w:val="en-US"/>
        </w:rPr>
      </w:pPr>
      <w:r w:rsidRPr="008E7B04">
        <w:rPr>
          <w:rFonts w:ascii="Arial" w:hAnsi="Arial" w:cs="Arial"/>
          <w:b/>
          <w:bCs/>
          <w:color w:val="171717" w:themeColor="background2" w:themeShade="1A"/>
        </w:rPr>
        <w:t>Development Bank of Singapore</w:t>
      </w:r>
      <w:r w:rsidR="00293896" w:rsidRPr="001C5CC6">
        <w:rPr>
          <w:rFonts w:ascii="Arial" w:hAnsi="Arial" w:cs="Arial"/>
          <w:b/>
          <w:bCs/>
          <w:color w:val="171717" w:themeColor="background2" w:themeShade="1A"/>
          <w:sz w:val="20"/>
          <w:szCs w:val="20"/>
          <w:lang w:val="en-US"/>
        </w:rPr>
        <w:t>, Hyderabad</w:t>
      </w:r>
      <w:r w:rsidR="00293896" w:rsidRPr="00A20AE5">
        <w:rPr>
          <w:rFonts w:ascii="Arial" w:hAnsi="Arial" w:cs="Arial"/>
          <w:color w:val="171717" w:themeColor="background2" w:themeShade="1A"/>
          <w:sz w:val="20"/>
          <w:szCs w:val="20"/>
          <w:lang w:val="en-US"/>
        </w:rPr>
        <w:tab/>
      </w:r>
      <w:r w:rsidR="00293896" w:rsidRPr="00A20AE5">
        <w:rPr>
          <w:rFonts w:ascii="Arial" w:hAnsi="Arial" w:cs="Arial"/>
          <w:color w:val="171717" w:themeColor="background2" w:themeShade="1A"/>
          <w:sz w:val="20"/>
          <w:szCs w:val="20"/>
          <w:lang w:val="en-US"/>
        </w:rPr>
        <w:tab/>
      </w:r>
      <w:r>
        <w:rPr>
          <w:rFonts w:ascii="Arial" w:hAnsi="Arial" w:cs="Arial"/>
          <w:color w:val="171717" w:themeColor="background2" w:themeShade="1A"/>
          <w:sz w:val="20"/>
          <w:szCs w:val="20"/>
          <w:lang w:val="en-US"/>
        </w:rPr>
        <w:t xml:space="preserve">        </w:t>
      </w:r>
      <w:r w:rsidR="005529B2">
        <w:rPr>
          <w:rFonts w:ascii="Arial" w:hAnsi="Arial" w:cs="Arial"/>
          <w:color w:val="171717" w:themeColor="background2" w:themeShade="1A"/>
          <w:sz w:val="20"/>
          <w:szCs w:val="20"/>
          <w:lang w:val="en-US"/>
        </w:rPr>
        <w:t xml:space="preserve">             </w:t>
      </w:r>
      <w:r>
        <w:rPr>
          <w:rFonts w:ascii="Arial" w:hAnsi="Arial" w:cs="Arial"/>
          <w:color w:val="171717" w:themeColor="background2" w:themeShade="1A"/>
          <w:sz w:val="20"/>
          <w:szCs w:val="20"/>
          <w:lang w:val="en-US"/>
        </w:rPr>
        <w:t xml:space="preserve"> </w:t>
      </w:r>
      <w:r w:rsidR="00293896" w:rsidRPr="00A20AE5">
        <w:rPr>
          <w:rFonts w:ascii="Arial" w:hAnsi="Arial" w:cs="Arial"/>
          <w:color w:val="171717" w:themeColor="background2" w:themeShade="1A"/>
          <w:sz w:val="20"/>
          <w:szCs w:val="20"/>
          <w:lang w:val="en-US"/>
        </w:rPr>
        <w:t>Sept</w:t>
      </w:r>
      <w:r w:rsidR="000E2397" w:rsidRPr="00A20AE5">
        <w:rPr>
          <w:rFonts w:ascii="Arial" w:hAnsi="Arial" w:cs="Arial"/>
          <w:color w:val="171717" w:themeColor="background2" w:themeShade="1A"/>
          <w:sz w:val="20"/>
          <w:szCs w:val="20"/>
          <w:lang w:val="en-US"/>
        </w:rPr>
        <w:t xml:space="preserve"> </w:t>
      </w:r>
      <w:r w:rsidR="00293896" w:rsidRPr="00A20AE5">
        <w:rPr>
          <w:rFonts w:ascii="Arial" w:hAnsi="Arial" w:cs="Arial"/>
          <w:color w:val="171717" w:themeColor="background2" w:themeShade="1A"/>
          <w:sz w:val="20"/>
          <w:szCs w:val="20"/>
          <w:lang w:val="en-US"/>
        </w:rPr>
        <w:t xml:space="preserve">2022 </w:t>
      </w:r>
      <w:r w:rsidR="000E2397" w:rsidRPr="00A20AE5">
        <w:rPr>
          <w:rFonts w:ascii="Arial" w:hAnsi="Arial" w:cs="Arial"/>
          <w:color w:val="171717" w:themeColor="background2" w:themeShade="1A"/>
          <w:sz w:val="20"/>
          <w:szCs w:val="20"/>
          <w:lang w:val="en-US"/>
        </w:rPr>
        <w:t>–</w:t>
      </w:r>
      <w:r w:rsidR="00293896" w:rsidRPr="00A20AE5">
        <w:rPr>
          <w:rFonts w:ascii="Arial" w:hAnsi="Arial" w:cs="Arial"/>
          <w:color w:val="171717" w:themeColor="background2" w:themeShade="1A"/>
          <w:sz w:val="20"/>
          <w:szCs w:val="20"/>
          <w:lang w:val="en-US"/>
        </w:rPr>
        <w:t xml:space="preserve"> Present</w:t>
      </w:r>
    </w:p>
    <w:p w14:paraId="6D153616" w14:textId="32E4970F" w:rsidR="002A5FE4" w:rsidRPr="00EC55C6" w:rsidRDefault="002A5FE4" w:rsidP="006D50D0">
      <w:pPr>
        <w:rPr>
          <w:rFonts w:ascii="Arial" w:hAnsi="Arial" w:cs="Arial"/>
          <w:color w:val="171717" w:themeColor="background2" w:themeShade="1A"/>
          <w:sz w:val="20"/>
          <w:szCs w:val="20"/>
          <w:lang w:val="en-US"/>
        </w:rPr>
      </w:pPr>
      <w:r w:rsidRPr="002A5FE4">
        <w:rPr>
          <w:rFonts w:ascii="Arial" w:hAnsi="Arial" w:cs="Arial"/>
          <w:b/>
          <w:bCs/>
          <w:color w:val="171717" w:themeColor="background2" w:themeShade="1A"/>
          <w:sz w:val="20"/>
          <w:szCs w:val="20"/>
          <w:lang w:val="en-US"/>
        </w:rPr>
        <w:t>Mphasis, Bangalore</w:t>
      </w:r>
      <w:r>
        <w:rPr>
          <w:rFonts w:ascii="Arial" w:hAnsi="Arial" w:cs="Arial"/>
          <w:b/>
          <w:bCs/>
          <w:color w:val="171717" w:themeColor="background2" w:themeShade="1A"/>
          <w:sz w:val="20"/>
          <w:szCs w:val="20"/>
          <w:lang w:val="en-US"/>
        </w:rPr>
        <w:tab/>
      </w:r>
      <w:r>
        <w:rPr>
          <w:rFonts w:ascii="Arial" w:hAnsi="Arial" w:cs="Arial"/>
          <w:b/>
          <w:bCs/>
          <w:color w:val="171717" w:themeColor="background2" w:themeShade="1A"/>
          <w:sz w:val="20"/>
          <w:szCs w:val="20"/>
          <w:lang w:val="en-US"/>
        </w:rPr>
        <w:tab/>
      </w:r>
      <w:r>
        <w:rPr>
          <w:rFonts w:ascii="Arial" w:hAnsi="Arial" w:cs="Arial"/>
          <w:b/>
          <w:bCs/>
          <w:color w:val="171717" w:themeColor="background2" w:themeShade="1A"/>
          <w:sz w:val="20"/>
          <w:szCs w:val="20"/>
          <w:lang w:val="en-US"/>
        </w:rPr>
        <w:tab/>
      </w:r>
      <w:r>
        <w:rPr>
          <w:rFonts w:ascii="Arial" w:hAnsi="Arial" w:cs="Arial"/>
          <w:b/>
          <w:bCs/>
          <w:color w:val="171717" w:themeColor="background2" w:themeShade="1A"/>
          <w:sz w:val="20"/>
          <w:szCs w:val="20"/>
          <w:lang w:val="en-US"/>
        </w:rPr>
        <w:tab/>
      </w:r>
      <w:r>
        <w:rPr>
          <w:rFonts w:ascii="Arial" w:hAnsi="Arial" w:cs="Arial"/>
          <w:b/>
          <w:bCs/>
          <w:color w:val="171717" w:themeColor="background2" w:themeShade="1A"/>
          <w:sz w:val="20"/>
          <w:szCs w:val="20"/>
          <w:lang w:val="en-US"/>
        </w:rPr>
        <w:tab/>
      </w:r>
      <w:r>
        <w:rPr>
          <w:rFonts w:ascii="Arial" w:hAnsi="Arial" w:cs="Arial"/>
          <w:b/>
          <w:bCs/>
          <w:color w:val="171717" w:themeColor="background2" w:themeShade="1A"/>
          <w:sz w:val="20"/>
          <w:szCs w:val="20"/>
          <w:lang w:val="en-US"/>
        </w:rPr>
        <w:tab/>
      </w:r>
      <w:r>
        <w:rPr>
          <w:rFonts w:ascii="Arial" w:hAnsi="Arial" w:cs="Arial"/>
          <w:b/>
          <w:bCs/>
          <w:color w:val="171717" w:themeColor="background2" w:themeShade="1A"/>
          <w:sz w:val="20"/>
          <w:szCs w:val="20"/>
          <w:lang w:val="en-US"/>
        </w:rPr>
        <w:tab/>
        <w:t xml:space="preserve">         </w:t>
      </w:r>
      <w:r w:rsidRPr="00EC55C6">
        <w:rPr>
          <w:rFonts w:ascii="Arial" w:hAnsi="Arial" w:cs="Arial"/>
          <w:color w:val="171717" w:themeColor="background2" w:themeShade="1A"/>
          <w:sz w:val="20"/>
          <w:szCs w:val="20"/>
          <w:lang w:val="en-US"/>
        </w:rPr>
        <w:t>Jan 2020 – Sept 2022</w:t>
      </w:r>
    </w:p>
    <w:p w14:paraId="067FA806" w14:textId="3446A90D" w:rsidR="002A5FE4" w:rsidRDefault="002A5FE4" w:rsidP="006D50D0">
      <w:pPr>
        <w:rPr>
          <w:rFonts w:ascii="Arial" w:hAnsi="Arial" w:cs="Arial"/>
          <w:color w:val="171717" w:themeColor="background2" w:themeShade="1A"/>
          <w:sz w:val="20"/>
          <w:szCs w:val="20"/>
          <w:lang w:val="en-US"/>
        </w:rPr>
      </w:pPr>
      <w:r w:rsidRPr="002A5FE4">
        <w:rPr>
          <w:rFonts w:ascii="Arial" w:hAnsi="Arial" w:cs="Arial"/>
          <w:b/>
          <w:bCs/>
          <w:color w:val="171717" w:themeColor="background2" w:themeShade="1A"/>
          <w:sz w:val="20"/>
          <w:szCs w:val="20"/>
          <w:lang w:val="en-US"/>
        </w:rPr>
        <w:t>Capgemini, Bangalore</w:t>
      </w:r>
      <w:r>
        <w:rPr>
          <w:rFonts w:ascii="Arial" w:hAnsi="Arial" w:cs="Arial"/>
          <w:b/>
          <w:bCs/>
          <w:color w:val="171717" w:themeColor="background2" w:themeShade="1A"/>
          <w:sz w:val="20"/>
          <w:szCs w:val="20"/>
          <w:lang w:val="en-US"/>
        </w:rPr>
        <w:tab/>
      </w:r>
      <w:r>
        <w:rPr>
          <w:rFonts w:ascii="Arial" w:hAnsi="Arial" w:cs="Arial"/>
          <w:b/>
          <w:bCs/>
          <w:color w:val="171717" w:themeColor="background2" w:themeShade="1A"/>
          <w:sz w:val="20"/>
          <w:szCs w:val="20"/>
          <w:lang w:val="en-US"/>
        </w:rPr>
        <w:tab/>
      </w:r>
      <w:r>
        <w:rPr>
          <w:rFonts w:ascii="Arial" w:hAnsi="Arial" w:cs="Arial"/>
          <w:b/>
          <w:bCs/>
          <w:color w:val="171717" w:themeColor="background2" w:themeShade="1A"/>
          <w:sz w:val="20"/>
          <w:szCs w:val="20"/>
          <w:lang w:val="en-US"/>
        </w:rPr>
        <w:tab/>
      </w:r>
      <w:r>
        <w:rPr>
          <w:rFonts w:ascii="Arial" w:hAnsi="Arial" w:cs="Arial"/>
          <w:b/>
          <w:bCs/>
          <w:color w:val="171717" w:themeColor="background2" w:themeShade="1A"/>
          <w:sz w:val="20"/>
          <w:szCs w:val="20"/>
          <w:lang w:val="en-US"/>
        </w:rPr>
        <w:tab/>
        <w:t xml:space="preserve">   </w:t>
      </w:r>
      <w:r>
        <w:rPr>
          <w:rFonts w:ascii="Arial" w:hAnsi="Arial" w:cs="Arial"/>
          <w:b/>
          <w:bCs/>
          <w:color w:val="171717" w:themeColor="background2" w:themeShade="1A"/>
          <w:sz w:val="20"/>
          <w:szCs w:val="20"/>
          <w:lang w:val="en-US"/>
        </w:rPr>
        <w:tab/>
      </w:r>
      <w:r>
        <w:rPr>
          <w:rFonts w:ascii="Arial" w:hAnsi="Arial" w:cs="Arial"/>
          <w:b/>
          <w:bCs/>
          <w:color w:val="171717" w:themeColor="background2" w:themeShade="1A"/>
          <w:sz w:val="20"/>
          <w:szCs w:val="20"/>
          <w:lang w:val="en-US"/>
        </w:rPr>
        <w:tab/>
      </w:r>
      <w:r>
        <w:rPr>
          <w:rFonts w:ascii="Arial" w:hAnsi="Arial" w:cs="Arial"/>
          <w:b/>
          <w:bCs/>
          <w:color w:val="171717" w:themeColor="background2" w:themeShade="1A"/>
          <w:sz w:val="20"/>
          <w:szCs w:val="20"/>
          <w:lang w:val="en-US"/>
        </w:rPr>
        <w:tab/>
        <w:t xml:space="preserve">         </w:t>
      </w:r>
      <w:r w:rsidR="00EC55C6" w:rsidRPr="00EC55C6">
        <w:rPr>
          <w:rFonts w:ascii="Arial" w:hAnsi="Arial" w:cs="Arial"/>
          <w:color w:val="171717" w:themeColor="background2" w:themeShade="1A"/>
          <w:sz w:val="20"/>
          <w:szCs w:val="20"/>
          <w:lang w:val="en-US"/>
        </w:rPr>
        <w:t xml:space="preserve"> </w:t>
      </w:r>
      <w:r w:rsidRPr="00EC55C6">
        <w:rPr>
          <w:rFonts w:ascii="Arial" w:hAnsi="Arial" w:cs="Arial"/>
          <w:color w:val="171717" w:themeColor="background2" w:themeShade="1A"/>
          <w:sz w:val="20"/>
          <w:szCs w:val="20"/>
          <w:lang w:val="en-US"/>
        </w:rPr>
        <w:t>Apr 2018 – Jan 2020</w:t>
      </w:r>
    </w:p>
    <w:p w14:paraId="6C60F1A2" w14:textId="77777777" w:rsidR="00EC55C6" w:rsidRPr="00EC55C6" w:rsidRDefault="00EC55C6" w:rsidP="006D50D0">
      <w:pPr>
        <w:rPr>
          <w:rFonts w:ascii="Arial" w:hAnsi="Arial" w:cs="Arial"/>
          <w:color w:val="171717" w:themeColor="background2" w:themeShade="1A"/>
          <w:sz w:val="20"/>
          <w:szCs w:val="20"/>
          <w:lang w:val="en-US"/>
        </w:rPr>
      </w:pPr>
    </w:p>
    <w:p w14:paraId="6A860F37" w14:textId="4EF48F22" w:rsidR="007D683A" w:rsidRDefault="007D683A" w:rsidP="007D683A">
      <w:pPr>
        <w:rPr>
          <w:rFonts w:ascii="Arial" w:hAnsi="Arial" w:cs="Arial"/>
          <w:b/>
          <w:bCs/>
          <w:color w:val="171717" w:themeColor="background2" w:themeShade="1A"/>
          <w:lang w:val="en-US"/>
        </w:rPr>
      </w:pPr>
      <w:r w:rsidRPr="001C5CC6">
        <w:rPr>
          <w:rFonts w:ascii="Arial" w:hAnsi="Arial" w:cs="Arial"/>
          <w:b/>
          <w:bCs/>
          <w:color w:val="171717" w:themeColor="background2" w:themeShade="1A"/>
          <w:lang w:val="en-US"/>
        </w:rPr>
        <w:t>Project:</w:t>
      </w:r>
      <w:r w:rsidRPr="001C5CC6">
        <w:rPr>
          <w:rFonts w:ascii="Arial" w:hAnsi="Arial" w:cs="Arial"/>
          <w:color w:val="171717" w:themeColor="background2" w:themeShade="1A"/>
          <w:lang w:val="en-US"/>
        </w:rPr>
        <w:t xml:space="preserve"> </w:t>
      </w:r>
      <w:r>
        <w:rPr>
          <w:rFonts w:ascii="Arial" w:hAnsi="Arial" w:cs="Arial"/>
          <w:color w:val="171717" w:themeColor="background2" w:themeShade="1A"/>
          <w:lang w:val="en-US"/>
        </w:rPr>
        <w:t>FxWatch</w:t>
      </w:r>
    </w:p>
    <w:p w14:paraId="3402A4F8" w14:textId="77777777" w:rsidR="007D683A" w:rsidRDefault="007D683A" w:rsidP="007D683A">
      <w:pPr>
        <w:rPr>
          <w:rFonts w:ascii="Arial" w:hAnsi="Arial" w:cs="Arial"/>
          <w:color w:val="171717" w:themeColor="background2" w:themeShade="1A"/>
          <w:lang w:val="en-US"/>
        </w:rPr>
      </w:pPr>
      <w:r w:rsidRPr="001C5CC6">
        <w:rPr>
          <w:rFonts w:ascii="Arial" w:hAnsi="Arial" w:cs="Arial"/>
          <w:b/>
          <w:bCs/>
          <w:color w:val="171717" w:themeColor="background2" w:themeShade="1A"/>
          <w:lang w:val="en-US"/>
        </w:rPr>
        <w:t>Role:</w:t>
      </w:r>
      <w:r>
        <w:rPr>
          <w:rFonts w:ascii="Arial" w:hAnsi="Arial" w:cs="Arial"/>
          <w:color w:val="171717" w:themeColor="background2" w:themeShade="1A"/>
          <w:lang w:val="en-US"/>
        </w:rPr>
        <w:t xml:space="preserve"> Developer</w:t>
      </w:r>
    </w:p>
    <w:p w14:paraId="647F9ED3" w14:textId="5BFB0D5E" w:rsidR="007D683A" w:rsidRDefault="007D683A" w:rsidP="007D683A">
      <w:pPr>
        <w:rPr>
          <w:rFonts w:ascii="Arial" w:hAnsi="Arial" w:cs="Arial"/>
          <w:color w:val="171717" w:themeColor="background2" w:themeShade="1A"/>
        </w:rPr>
      </w:pPr>
      <w:r w:rsidRPr="004B05D7">
        <w:rPr>
          <w:rFonts w:ascii="Arial" w:hAnsi="Arial" w:cs="Arial"/>
          <w:b/>
          <w:bCs/>
          <w:color w:val="171717" w:themeColor="background2" w:themeShade="1A"/>
        </w:rPr>
        <w:t>Designation</w:t>
      </w:r>
      <w:r>
        <w:rPr>
          <w:rFonts w:ascii="Arial" w:hAnsi="Arial" w:cs="Arial"/>
          <w:b/>
          <w:bCs/>
          <w:color w:val="171717" w:themeColor="background2" w:themeShade="1A"/>
        </w:rPr>
        <w:t>:</w:t>
      </w:r>
      <w:r w:rsidRPr="004B05D7">
        <w:rPr>
          <w:rFonts w:ascii="Arial" w:hAnsi="Arial" w:cs="Arial"/>
          <w:color w:val="171717" w:themeColor="background2" w:themeShade="1A"/>
        </w:rPr>
        <w:t xml:space="preserve"> Associate</w:t>
      </w:r>
      <w:r w:rsidR="00EC55C6">
        <w:rPr>
          <w:rFonts w:ascii="Arial" w:hAnsi="Arial" w:cs="Arial"/>
          <w:color w:val="171717" w:themeColor="background2" w:themeShade="1A"/>
        </w:rPr>
        <w:t xml:space="preserve"> | </w:t>
      </w:r>
      <w:r w:rsidR="003653AC">
        <w:rPr>
          <w:rFonts w:ascii="Arial" w:hAnsi="Arial" w:cs="Arial"/>
          <w:color w:val="171717" w:themeColor="background2" w:themeShade="1A"/>
        </w:rPr>
        <w:t>Development Bank of Singapore</w:t>
      </w:r>
    </w:p>
    <w:p w14:paraId="247D006D" w14:textId="323FADC0" w:rsidR="007D683A" w:rsidRDefault="007D683A" w:rsidP="007D683A">
      <w:pPr>
        <w:spacing w:line="360" w:lineRule="auto"/>
        <w:rPr>
          <w:rFonts w:ascii="Arial" w:hAnsi="Arial" w:cs="Arial"/>
          <w:color w:val="171717" w:themeColor="background2" w:themeShade="1A"/>
          <w:sz w:val="20"/>
          <w:szCs w:val="20"/>
        </w:rPr>
      </w:pPr>
      <w:r w:rsidRPr="007D683A">
        <w:rPr>
          <w:rFonts w:ascii="Arial" w:hAnsi="Arial" w:cs="Arial"/>
          <w:color w:val="171717" w:themeColor="background2" w:themeShade="1A"/>
          <w:sz w:val="20"/>
          <w:szCs w:val="20"/>
        </w:rPr>
        <w:t>FxWatch is a service designed for indivisual or business who want to automate the foregin exchange (FX) transactions based on specific target rate. It allows you to set a target exchange rate to for converting your funds. The service will automatically execute the conversion when the market hits the specified rate within your selected timeframe</w:t>
      </w:r>
      <w:r>
        <w:rPr>
          <w:rFonts w:ascii="Arial" w:hAnsi="Arial" w:cs="Arial"/>
          <w:color w:val="171717" w:themeColor="background2" w:themeShade="1A"/>
          <w:sz w:val="20"/>
          <w:szCs w:val="20"/>
        </w:rPr>
        <w:t>.</w:t>
      </w:r>
    </w:p>
    <w:p w14:paraId="57645514" w14:textId="72BB8B9F" w:rsidR="002A5FE4" w:rsidRDefault="002A5FE4" w:rsidP="007D683A">
      <w:pPr>
        <w:spacing w:line="360" w:lineRule="auto"/>
        <w:rPr>
          <w:rFonts w:ascii="Arial" w:hAnsi="Arial" w:cs="Arial"/>
          <w:color w:val="171717" w:themeColor="background2" w:themeShade="1A"/>
          <w:sz w:val="20"/>
          <w:szCs w:val="20"/>
        </w:rPr>
      </w:pPr>
      <w:r w:rsidRPr="002A5FE4">
        <w:rPr>
          <w:rFonts w:ascii="Arial" w:hAnsi="Arial" w:cs="Arial"/>
          <w:b/>
          <w:bCs/>
          <w:color w:val="171717" w:themeColor="background2" w:themeShade="1A"/>
          <w:sz w:val="20"/>
          <w:szCs w:val="20"/>
        </w:rPr>
        <w:t>Environment:</w:t>
      </w:r>
      <w:r>
        <w:rPr>
          <w:rFonts w:ascii="Arial" w:hAnsi="Arial" w:cs="Arial"/>
          <w:color w:val="171717" w:themeColor="background2" w:themeShade="1A"/>
          <w:sz w:val="20"/>
          <w:szCs w:val="20"/>
        </w:rPr>
        <w:t xml:space="preserve"> </w:t>
      </w:r>
      <w:r w:rsidR="008B67AD">
        <w:rPr>
          <w:rFonts w:ascii="Arial" w:hAnsi="Arial" w:cs="Arial"/>
          <w:color w:val="171717" w:themeColor="background2" w:themeShade="1A"/>
          <w:sz w:val="20"/>
          <w:szCs w:val="20"/>
        </w:rPr>
        <w:t xml:space="preserve">AWS, </w:t>
      </w:r>
      <w:r>
        <w:rPr>
          <w:rFonts w:ascii="Arial" w:hAnsi="Arial" w:cs="Arial"/>
          <w:color w:val="171717" w:themeColor="background2" w:themeShade="1A"/>
          <w:sz w:val="20"/>
          <w:szCs w:val="20"/>
        </w:rPr>
        <w:t>SpringBoot, MicroServices, Kafka, RDS service, S3 bucket, Angular</w:t>
      </w:r>
      <w:r w:rsidR="00EC55C6">
        <w:rPr>
          <w:rFonts w:ascii="Arial" w:hAnsi="Arial" w:cs="Arial"/>
          <w:color w:val="171717" w:themeColor="background2" w:themeShade="1A"/>
          <w:sz w:val="20"/>
          <w:szCs w:val="20"/>
        </w:rPr>
        <w:t>, EKS</w:t>
      </w:r>
    </w:p>
    <w:p w14:paraId="4FCC01EA" w14:textId="77777777" w:rsidR="00DF4C08" w:rsidRPr="00DF4C08" w:rsidRDefault="00DF4C08" w:rsidP="00DF4C08">
      <w:pPr>
        <w:spacing w:line="360" w:lineRule="auto"/>
        <w:rPr>
          <w:rFonts w:ascii="Arial" w:hAnsi="Arial" w:cs="Arial"/>
          <w:b/>
          <w:bCs/>
          <w:color w:val="171717" w:themeColor="background2" w:themeShade="1A"/>
          <w:sz w:val="20"/>
          <w:szCs w:val="20"/>
        </w:rPr>
      </w:pPr>
      <w:r w:rsidRPr="00DF4C08">
        <w:rPr>
          <w:rFonts w:ascii="Arial" w:hAnsi="Arial" w:cs="Arial"/>
          <w:b/>
          <w:bCs/>
          <w:color w:val="171717" w:themeColor="background2" w:themeShade="1A"/>
          <w:sz w:val="20"/>
          <w:szCs w:val="20"/>
        </w:rPr>
        <w:t>Roles and Responsibilities:</w:t>
      </w:r>
    </w:p>
    <w:p w14:paraId="60723D21" w14:textId="1BDE7E4F" w:rsidR="00DF4C08" w:rsidRPr="00DF4C08" w:rsidRDefault="00DF4C08" w:rsidP="002A5FE4">
      <w:pPr>
        <w:numPr>
          <w:ilvl w:val="0"/>
          <w:numId w:val="2"/>
        </w:numPr>
        <w:spacing w:line="360" w:lineRule="auto"/>
        <w:rPr>
          <w:rFonts w:ascii="Arial" w:hAnsi="Arial" w:cs="Arial"/>
          <w:color w:val="171717" w:themeColor="background2" w:themeShade="1A"/>
          <w:sz w:val="20"/>
          <w:szCs w:val="20"/>
        </w:rPr>
      </w:pPr>
      <w:r w:rsidRPr="00DF4C08">
        <w:rPr>
          <w:rFonts w:ascii="Arial" w:hAnsi="Arial" w:cs="Arial"/>
          <w:b/>
          <w:bCs/>
          <w:color w:val="171717" w:themeColor="background2" w:themeShade="1A"/>
          <w:sz w:val="20"/>
          <w:szCs w:val="20"/>
        </w:rPr>
        <w:t>End-to-End Development</w:t>
      </w:r>
      <w:r w:rsidRPr="00DF4C08">
        <w:rPr>
          <w:rFonts w:ascii="Arial" w:hAnsi="Arial" w:cs="Arial"/>
          <w:color w:val="171717" w:themeColor="background2" w:themeShade="1A"/>
          <w:sz w:val="20"/>
          <w:szCs w:val="20"/>
        </w:rPr>
        <w:t xml:space="preserve">: </w:t>
      </w:r>
      <w:r w:rsidR="002A5FE4">
        <w:rPr>
          <w:rFonts w:ascii="Arial" w:hAnsi="Arial" w:cs="Arial"/>
          <w:color w:val="171717" w:themeColor="background2" w:themeShade="1A"/>
          <w:sz w:val="20"/>
          <w:szCs w:val="20"/>
        </w:rPr>
        <w:t>I</w:t>
      </w:r>
      <w:r w:rsidRPr="00DF4C08">
        <w:rPr>
          <w:rFonts w:ascii="Arial" w:hAnsi="Arial" w:cs="Arial"/>
          <w:color w:val="171717" w:themeColor="background2" w:themeShade="1A"/>
          <w:sz w:val="20"/>
          <w:szCs w:val="20"/>
        </w:rPr>
        <w:t xml:space="preserve">ntegrating </w:t>
      </w:r>
      <w:r w:rsidRPr="00DF4C08">
        <w:rPr>
          <w:rFonts w:ascii="Arial" w:hAnsi="Arial" w:cs="Arial"/>
          <w:b/>
          <w:bCs/>
          <w:color w:val="171717" w:themeColor="background2" w:themeShade="1A"/>
          <w:sz w:val="20"/>
          <w:szCs w:val="20"/>
        </w:rPr>
        <w:t>MaxTrader’s proprietary code</w:t>
      </w:r>
      <w:r w:rsidRPr="00DF4C08">
        <w:rPr>
          <w:rFonts w:ascii="Arial" w:hAnsi="Arial" w:cs="Arial"/>
          <w:color w:val="171717" w:themeColor="background2" w:themeShade="1A"/>
          <w:sz w:val="20"/>
          <w:szCs w:val="20"/>
        </w:rPr>
        <w:t xml:space="preserve"> with our system, handling both front-end and back-end implementation to ensure seamless functionality between the two platforms.</w:t>
      </w:r>
    </w:p>
    <w:p w14:paraId="19A01400" w14:textId="77777777" w:rsidR="00DF4C08" w:rsidRPr="00DF4C08" w:rsidRDefault="00DF4C08" w:rsidP="002A5FE4">
      <w:pPr>
        <w:numPr>
          <w:ilvl w:val="0"/>
          <w:numId w:val="2"/>
        </w:numPr>
        <w:spacing w:line="360" w:lineRule="auto"/>
        <w:rPr>
          <w:rFonts w:ascii="Arial" w:hAnsi="Arial" w:cs="Arial"/>
          <w:color w:val="171717" w:themeColor="background2" w:themeShade="1A"/>
          <w:sz w:val="20"/>
          <w:szCs w:val="20"/>
        </w:rPr>
      </w:pPr>
      <w:r w:rsidRPr="00DF4C08">
        <w:rPr>
          <w:rFonts w:ascii="Arial" w:hAnsi="Arial" w:cs="Arial"/>
          <w:b/>
          <w:bCs/>
          <w:color w:val="171717" w:themeColor="background2" w:themeShade="1A"/>
          <w:sz w:val="20"/>
          <w:szCs w:val="20"/>
        </w:rPr>
        <w:t>Real-Time Price Matching</w:t>
      </w:r>
      <w:r w:rsidRPr="00DF4C08">
        <w:rPr>
          <w:rFonts w:ascii="Arial" w:hAnsi="Arial" w:cs="Arial"/>
          <w:color w:val="171717" w:themeColor="background2" w:themeShade="1A"/>
          <w:sz w:val="20"/>
          <w:szCs w:val="20"/>
        </w:rPr>
        <w:t xml:space="preserve">: Developed and implemented the </w:t>
      </w:r>
      <w:r w:rsidRPr="00DF4C08">
        <w:rPr>
          <w:rFonts w:ascii="Arial" w:hAnsi="Arial" w:cs="Arial"/>
          <w:b/>
          <w:bCs/>
          <w:color w:val="171717" w:themeColor="background2" w:themeShade="1A"/>
          <w:sz w:val="20"/>
          <w:szCs w:val="20"/>
        </w:rPr>
        <w:t>real-time price matching</w:t>
      </w:r>
      <w:r w:rsidRPr="00DF4C08">
        <w:rPr>
          <w:rFonts w:ascii="Arial" w:hAnsi="Arial" w:cs="Arial"/>
          <w:color w:val="171717" w:themeColor="background2" w:themeShade="1A"/>
          <w:sz w:val="20"/>
          <w:szCs w:val="20"/>
        </w:rPr>
        <w:t xml:space="preserve"> feature to dynamically reflect the current matching status on the UI. Used </w:t>
      </w:r>
      <w:r w:rsidRPr="00DF4C08">
        <w:rPr>
          <w:rFonts w:ascii="Arial" w:hAnsi="Arial" w:cs="Arial"/>
          <w:b/>
          <w:bCs/>
          <w:color w:val="171717" w:themeColor="background2" w:themeShade="1A"/>
          <w:sz w:val="20"/>
          <w:szCs w:val="20"/>
        </w:rPr>
        <w:t>Server-Sent Events (SSE)</w:t>
      </w:r>
      <w:r w:rsidRPr="00DF4C08">
        <w:rPr>
          <w:rFonts w:ascii="Arial" w:hAnsi="Arial" w:cs="Arial"/>
          <w:color w:val="171717" w:themeColor="background2" w:themeShade="1A"/>
          <w:sz w:val="20"/>
          <w:szCs w:val="20"/>
        </w:rPr>
        <w:t xml:space="preserve"> to push real-time price updates from the back-end to the front-end, ensuring the user interface always displayed up-to-date information without the need for polling.</w:t>
      </w:r>
    </w:p>
    <w:p w14:paraId="2D2C04E4" w14:textId="77777777" w:rsidR="00DF4C08" w:rsidRPr="00DF4C08" w:rsidRDefault="00DF4C08" w:rsidP="002A5FE4">
      <w:pPr>
        <w:numPr>
          <w:ilvl w:val="0"/>
          <w:numId w:val="2"/>
        </w:numPr>
        <w:spacing w:line="360" w:lineRule="auto"/>
        <w:rPr>
          <w:rFonts w:ascii="Arial" w:hAnsi="Arial" w:cs="Arial"/>
          <w:color w:val="171717" w:themeColor="background2" w:themeShade="1A"/>
          <w:sz w:val="20"/>
          <w:szCs w:val="20"/>
        </w:rPr>
      </w:pPr>
      <w:r w:rsidRPr="00DF4C08">
        <w:rPr>
          <w:rFonts w:ascii="Arial" w:hAnsi="Arial" w:cs="Arial"/>
          <w:b/>
          <w:bCs/>
          <w:color w:val="171717" w:themeColor="background2" w:themeShade="1A"/>
          <w:sz w:val="20"/>
          <w:szCs w:val="20"/>
        </w:rPr>
        <w:lastRenderedPageBreak/>
        <w:t>UI/UX with Angular</w:t>
      </w:r>
      <w:r w:rsidRPr="00DF4C08">
        <w:rPr>
          <w:rFonts w:ascii="Arial" w:hAnsi="Arial" w:cs="Arial"/>
          <w:color w:val="171717" w:themeColor="background2" w:themeShade="1A"/>
          <w:sz w:val="20"/>
          <w:szCs w:val="20"/>
        </w:rPr>
        <w:t xml:space="preserve">: Designed and developed the </w:t>
      </w:r>
      <w:r w:rsidRPr="00DF4C08">
        <w:rPr>
          <w:rFonts w:ascii="Arial" w:hAnsi="Arial" w:cs="Arial"/>
          <w:b/>
          <w:bCs/>
          <w:color w:val="171717" w:themeColor="background2" w:themeShade="1A"/>
          <w:sz w:val="20"/>
          <w:szCs w:val="20"/>
        </w:rPr>
        <w:t>front-end interface</w:t>
      </w:r>
      <w:r w:rsidRPr="00DF4C08">
        <w:rPr>
          <w:rFonts w:ascii="Arial" w:hAnsi="Arial" w:cs="Arial"/>
          <w:color w:val="171717" w:themeColor="background2" w:themeShade="1A"/>
          <w:sz w:val="20"/>
          <w:szCs w:val="20"/>
        </w:rPr>
        <w:t xml:space="preserve"> using </w:t>
      </w:r>
      <w:r w:rsidRPr="00DF4C08">
        <w:rPr>
          <w:rFonts w:ascii="Arial" w:hAnsi="Arial" w:cs="Arial"/>
          <w:b/>
          <w:bCs/>
          <w:color w:val="171717" w:themeColor="background2" w:themeShade="1A"/>
          <w:sz w:val="20"/>
          <w:szCs w:val="20"/>
        </w:rPr>
        <w:t>Angular</w:t>
      </w:r>
      <w:r w:rsidRPr="00DF4C08">
        <w:rPr>
          <w:rFonts w:ascii="Arial" w:hAnsi="Arial" w:cs="Arial"/>
          <w:color w:val="171717" w:themeColor="background2" w:themeShade="1A"/>
          <w:sz w:val="20"/>
          <w:szCs w:val="20"/>
        </w:rPr>
        <w:t>, providing an intuitive and responsive UI that presented real-time price matching information. Leveraged Angular’s reactive programming model to bind SSE data to the UI in an efficient manner.</w:t>
      </w:r>
    </w:p>
    <w:p w14:paraId="0CC45DD9" w14:textId="77777777" w:rsidR="00DF4C08" w:rsidRPr="00DF4C08" w:rsidRDefault="00DF4C08" w:rsidP="002A5FE4">
      <w:pPr>
        <w:numPr>
          <w:ilvl w:val="0"/>
          <w:numId w:val="2"/>
        </w:numPr>
        <w:spacing w:line="360" w:lineRule="auto"/>
        <w:rPr>
          <w:rFonts w:ascii="Arial" w:hAnsi="Arial" w:cs="Arial"/>
          <w:color w:val="171717" w:themeColor="background2" w:themeShade="1A"/>
          <w:sz w:val="20"/>
          <w:szCs w:val="20"/>
        </w:rPr>
      </w:pPr>
      <w:r w:rsidRPr="00DF4C08">
        <w:rPr>
          <w:rFonts w:ascii="Arial" w:hAnsi="Arial" w:cs="Arial"/>
          <w:b/>
          <w:bCs/>
          <w:color w:val="171717" w:themeColor="background2" w:themeShade="1A"/>
          <w:sz w:val="20"/>
          <w:szCs w:val="20"/>
        </w:rPr>
        <w:t>Back-End with WebFlux</w:t>
      </w:r>
      <w:r w:rsidRPr="00DF4C08">
        <w:rPr>
          <w:rFonts w:ascii="Arial" w:hAnsi="Arial" w:cs="Arial"/>
          <w:color w:val="171717" w:themeColor="background2" w:themeShade="1A"/>
          <w:sz w:val="20"/>
          <w:szCs w:val="20"/>
        </w:rPr>
        <w:t xml:space="preserve">: Built the </w:t>
      </w:r>
      <w:r w:rsidRPr="00DF4C08">
        <w:rPr>
          <w:rFonts w:ascii="Arial" w:hAnsi="Arial" w:cs="Arial"/>
          <w:b/>
          <w:bCs/>
          <w:color w:val="171717" w:themeColor="background2" w:themeShade="1A"/>
          <w:sz w:val="20"/>
          <w:szCs w:val="20"/>
        </w:rPr>
        <w:t>back-end services</w:t>
      </w:r>
      <w:r w:rsidRPr="00DF4C08">
        <w:rPr>
          <w:rFonts w:ascii="Arial" w:hAnsi="Arial" w:cs="Arial"/>
          <w:color w:val="171717" w:themeColor="background2" w:themeShade="1A"/>
          <w:sz w:val="20"/>
          <w:szCs w:val="20"/>
        </w:rPr>
        <w:t xml:space="preserve"> using </w:t>
      </w:r>
      <w:r w:rsidRPr="00DF4C08">
        <w:rPr>
          <w:rFonts w:ascii="Arial" w:hAnsi="Arial" w:cs="Arial"/>
          <w:b/>
          <w:bCs/>
          <w:color w:val="171717" w:themeColor="background2" w:themeShade="1A"/>
          <w:sz w:val="20"/>
          <w:szCs w:val="20"/>
        </w:rPr>
        <w:t>Spring WebFlux</w:t>
      </w:r>
      <w:r w:rsidRPr="00DF4C08">
        <w:rPr>
          <w:rFonts w:ascii="Arial" w:hAnsi="Arial" w:cs="Arial"/>
          <w:color w:val="171717" w:themeColor="background2" w:themeShade="1A"/>
          <w:sz w:val="20"/>
          <w:szCs w:val="20"/>
        </w:rPr>
        <w:t xml:space="preserve"> to support asynchronous data processing and real-time updates. WebFlux allowed the system to handle a high volume of concurrent users while maintaining performance.</w:t>
      </w:r>
    </w:p>
    <w:p w14:paraId="6450F817" w14:textId="77777777" w:rsidR="00DF4C08" w:rsidRPr="00DF4C08" w:rsidRDefault="00DF4C08" w:rsidP="002A5FE4">
      <w:pPr>
        <w:numPr>
          <w:ilvl w:val="0"/>
          <w:numId w:val="2"/>
        </w:numPr>
        <w:spacing w:line="360" w:lineRule="auto"/>
        <w:rPr>
          <w:rFonts w:ascii="Arial" w:hAnsi="Arial" w:cs="Arial"/>
          <w:color w:val="171717" w:themeColor="background2" w:themeShade="1A"/>
          <w:sz w:val="20"/>
          <w:szCs w:val="20"/>
        </w:rPr>
      </w:pPr>
      <w:r w:rsidRPr="00DF4C08">
        <w:rPr>
          <w:rFonts w:ascii="Arial" w:hAnsi="Arial" w:cs="Arial"/>
          <w:b/>
          <w:bCs/>
          <w:color w:val="171717" w:themeColor="background2" w:themeShade="1A"/>
          <w:sz w:val="20"/>
          <w:szCs w:val="20"/>
        </w:rPr>
        <w:t>Real-Time Messaging with Kafka</w:t>
      </w:r>
      <w:r w:rsidRPr="00DF4C08">
        <w:rPr>
          <w:rFonts w:ascii="Arial" w:hAnsi="Arial" w:cs="Arial"/>
          <w:color w:val="171717" w:themeColor="background2" w:themeShade="1A"/>
          <w:sz w:val="20"/>
          <w:szCs w:val="20"/>
        </w:rPr>
        <w:t xml:space="preserve">: Integrated </w:t>
      </w:r>
      <w:r w:rsidRPr="00DF4C08">
        <w:rPr>
          <w:rFonts w:ascii="Arial" w:hAnsi="Arial" w:cs="Arial"/>
          <w:b/>
          <w:bCs/>
          <w:color w:val="171717" w:themeColor="background2" w:themeShade="1A"/>
          <w:sz w:val="20"/>
          <w:szCs w:val="20"/>
        </w:rPr>
        <w:t>Apache Kafka</w:t>
      </w:r>
      <w:r w:rsidRPr="00DF4C08">
        <w:rPr>
          <w:rFonts w:ascii="Arial" w:hAnsi="Arial" w:cs="Arial"/>
          <w:color w:val="171717" w:themeColor="background2" w:themeShade="1A"/>
          <w:sz w:val="20"/>
          <w:szCs w:val="20"/>
        </w:rPr>
        <w:t xml:space="preserve"> as the message broker to ensure efficient, fault-tolerant communication between services, enabling smooth price matching updates and notifications between the UI and back-end.</w:t>
      </w:r>
    </w:p>
    <w:p w14:paraId="114A7548" w14:textId="77777777" w:rsidR="00DF4C08" w:rsidRPr="00DF4C08" w:rsidRDefault="00DF4C08" w:rsidP="002A5FE4">
      <w:pPr>
        <w:numPr>
          <w:ilvl w:val="0"/>
          <w:numId w:val="2"/>
        </w:numPr>
        <w:spacing w:line="360" w:lineRule="auto"/>
        <w:rPr>
          <w:rFonts w:ascii="Arial" w:hAnsi="Arial" w:cs="Arial"/>
          <w:color w:val="171717" w:themeColor="background2" w:themeShade="1A"/>
          <w:sz w:val="20"/>
          <w:szCs w:val="20"/>
        </w:rPr>
      </w:pPr>
      <w:r w:rsidRPr="00DF4C08">
        <w:rPr>
          <w:rFonts w:ascii="Arial" w:hAnsi="Arial" w:cs="Arial"/>
          <w:b/>
          <w:bCs/>
          <w:color w:val="171717" w:themeColor="background2" w:themeShade="1A"/>
          <w:sz w:val="20"/>
          <w:szCs w:val="20"/>
        </w:rPr>
        <w:t>Optimization &amp; Scalability</w:t>
      </w:r>
      <w:r w:rsidRPr="00DF4C08">
        <w:rPr>
          <w:rFonts w:ascii="Arial" w:hAnsi="Arial" w:cs="Arial"/>
          <w:color w:val="171717" w:themeColor="background2" w:themeShade="1A"/>
          <w:sz w:val="20"/>
          <w:szCs w:val="20"/>
        </w:rPr>
        <w:t xml:space="preserve">: Optimized both front-end and back-end components to handle real-time data at scale, focusing on </w:t>
      </w:r>
      <w:r w:rsidRPr="00DF4C08">
        <w:rPr>
          <w:rFonts w:ascii="Arial" w:hAnsi="Arial" w:cs="Arial"/>
          <w:b/>
          <w:bCs/>
          <w:color w:val="171717" w:themeColor="background2" w:themeShade="1A"/>
          <w:sz w:val="20"/>
          <w:szCs w:val="20"/>
        </w:rPr>
        <w:t>low-latency</w:t>
      </w:r>
      <w:r w:rsidRPr="00DF4C08">
        <w:rPr>
          <w:rFonts w:ascii="Arial" w:hAnsi="Arial" w:cs="Arial"/>
          <w:color w:val="171717" w:themeColor="background2" w:themeShade="1A"/>
          <w:sz w:val="20"/>
          <w:szCs w:val="20"/>
        </w:rPr>
        <w:t xml:space="preserve"> performance and scalability of the price-matching system.</w:t>
      </w:r>
    </w:p>
    <w:p w14:paraId="3557380E" w14:textId="2CF88DA0" w:rsidR="00EC55C6" w:rsidRPr="00EC55C6" w:rsidRDefault="00DF4C08" w:rsidP="00EC55C6">
      <w:pPr>
        <w:numPr>
          <w:ilvl w:val="0"/>
          <w:numId w:val="2"/>
        </w:numPr>
        <w:spacing w:line="360" w:lineRule="auto"/>
        <w:rPr>
          <w:rFonts w:ascii="Arial" w:hAnsi="Arial" w:cs="Arial"/>
          <w:color w:val="171717" w:themeColor="background2" w:themeShade="1A"/>
          <w:sz w:val="20"/>
          <w:szCs w:val="20"/>
        </w:rPr>
      </w:pPr>
      <w:r w:rsidRPr="00DF4C08">
        <w:rPr>
          <w:rFonts w:ascii="Arial" w:hAnsi="Arial" w:cs="Arial"/>
          <w:b/>
          <w:bCs/>
          <w:color w:val="171717" w:themeColor="background2" w:themeShade="1A"/>
          <w:sz w:val="20"/>
          <w:szCs w:val="20"/>
        </w:rPr>
        <w:t>Cross-Functional Collaboration</w:t>
      </w:r>
      <w:r w:rsidRPr="00DF4C08">
        <w:rPr>
          <w:rFonts w:ascii="Arial" w:hAnsi="Arial" w:cs="Arial"/>
          <w:color w:val="171717" w:themeColor="background2" w:themeShade="1A"/>
          <w:sz w:val="20"/>
          <w:szCs w:val="20"/>
        </w:rPr>
        <w:t>: Collaborated with UI/UX designers, back-end engineers, and QA teams to ensure the seamless integration of MaxTrader’s system into the overall project. Actively participated in troubleshooting issues and provided technical support during the deployment phase.</w:t>
      </w:r>
    </w:p>
    <w:p w14:paraId="674E4EE4" w14:textId="77777777" w:rsidR="002A5FE4" w:rsidRPr="002A5FE4" w:rsidRDefault="002A5FE4" w:rsidP="002A5FE4">
      <w:pPr>
        <w:rPr>
          <w:rFonts w:ascii="Arial" w:hAnsi="Arial" w:cs="Arial"/>
          <w:b/>
          <w:bCs/>
          <w:color w:val="171717" w:themeColor="background2" w:themeShade="1A"/>
          <w:lang w:val="en-US"/>
        </w:rPr>
      </w:pPr>
      <w:r w:rsidRPr="002A5FE4">
        <w:rPr>
          <w:rFonts w:ascii="Arial" w:hAnsi="Arial" w:cs="Arial"/>
          <w:b/>
          <w:bCs/>
          <w:color w:val="171717" w:themeColor="background2" w:themeShade="1A"/>
          <w:lang w:val="en-US"/>
        </w:rPr>
        <w:t>Project:</w:t>
      </w:r>
      <w:r w:rsidRPr="002A5FE4">
        <w:rPr>
          <w:rFonts w:ascii="Arial" w:hAnsi="Arial" w:cs="Arial"/>
          <w:color w:val="171717" w:themeColor="background2" w:themeShade="1A"/>
          <w:lang w:val="en-US"/>
        </w:rPr>
        <w:t xml:space="preserve"> Credit Default Swap</w:t>
      </w:r>
    </w:p>
    <w:p w14:paraId="423581B4" w14:textId="77777777" w:rsidR="002A5FE4" w:rsidRPr="002A5FE4" w:rsidRDefault="002A5FE4" w:rsidP="002A5FE4">
      <w:pPr>
        <w:rPr>
          <w:rFonts w:ascii="Arial" w:hAnsi="Arial" w:cs="Arial"/>
          <w:color w:val="171717" w:themeColor="background2" w:themeShade="1A"/>
          <w:lang w:val="en-US"/>
        </w:rPr>
      </w:pPr>
      <w:r w:rsidRPr="002A5FE4">
        <w:rPr>
          <w:rFonts w:ascii="Arial" w:hAnsi="Arial" w:cs="Arial"/>
          <w:b/>
          <w:bCs/>
          <w:color w:val="171717" w:themeColor="background2" w:themeShade="1A"/>
          <w:lang w:val="en-US"/>
        </w:rPr>
        <w:t>Role:</w:t>
      </w:r>
      <w:r w:rsidRPr="002A5FE4">
        <w:rPr>
          <w:rFonts w:ascii="Arial" w:hAnsi="Arial" w:cs="Arial"/>
          <w:color w:val="171717" w:themeColor="background2" w:themeShade="1A"/>
          <w:lang w:val="en-US"/>
        </w:rPr>
        <w:t xml:space="preserve"> Developer</w:t>
      </w:r>
    </w:p>
    <w:p w14:paraId="19BDC06B" w14:textId="30941393" w:rsidR="002A5FE4" w:rsidRDefault="002A5FE4" w:rsidP="002A5FE4">
      <w:pPr>
        <w:rPr>
          <w:rFonts w:ascii="Arial" w:hAnsi="Arial" w:cs="Arial"/>
          <w:color w:val="171717" w:themeColor="background2" w:themeShade="1A"/>
        </w:rPr>
      </w:pPr>
      <w:r w:rsidRPr="002A5FE4">
        <w:rPr>
          <w:rFonts w:ascii="Arial" w:hAnsi="Arial" w:cs="Arial"/>
          <w:b/>
          <w:bCs/>
          <w:color w:val="171717" w:themeColor="background2" w:themeShade="1A"/>
        </w:rPr>
        <w:t>Designation:</w:t>
      </w:r>
      <w:r w:rsidRPr="002A5FE4">
        <w:rPr>
          <w:rFonts w:ascii="Arial" w:hAnsi="Arial" w:cs="Arial"/>
          <w:color w:val="171717" w:themeColor="background2" w:themeShade="1A"/>
        </w:rPr>
        <w:t xml:space="preserve"> Associate</w:t>
      </w:r>
      <w:r w:rsidR="00EC55C6">
        <w:rPr>
          <w:rFonts w:ascii="Arial" w:hAnsi="Arial" w:cs="Arial"/>
          <w:color w:val="171717" w:themeColor="background2" w:themeShade="1A"/>
        </w:rPr>
        <w:t xml:space="preserve"> | D</w:t>
      </w:r>
      <w:r w:rsidR="003653AC">
        <w:rPr>
          <w:rFonts w:ascii="Arial" w:hAnsi="Arial" w:cs="Arial"/>
          <w:color w:val="171717" w:themeColor="background2" w:themeShade="1A"/>
        </w:rPr>
        <w:t xml:space="preserve">evelopment </w:t>
      </w:r>
      <w:r w:rsidR="00EC55C6">
        <w:rPr>
          <w:rFonts w:ascii="Arial" w:hAnsi="Arial" w:cs="Arial"/>
          <w:color w:val="171717" w:themeColor="background2" w:themeShade="1A"/>
        </w:rPr>
        <w:t>B</w:t>
      </w:r>
      <w:r w:rsidR="003653AC">
        <w:rPr>
          <w:rFonts w:ascii="Arial" w:hAnsi="Arial" w:cs="Arial"/>
          <w:color w:val="171717" w:themeColor="background2" w:themeShade="1A"/>
        </w:rPr>
        <w:t xml:space="preserve">ank of </w:t>
      </w:r>
      <w:r w:rsidR="00EC55C6">
        <w:rPr>
          <w:rFonts w:ascii="Arial" w:hAnsi="Arial" w:cs="Arial"/>
          <w:color w:val="171717" w:themeColor="background2" w:themeShade="1A"/>
        </w:rPr>
        <w:t>S</w:t>
      </w:r>
      <w:r w:rsidR="003653AC">
        <w:rPr>
          <w:rFonts w:ascii="Arial" w:hAnsi="Arial" w:cs="Arial"/>
          <w:color w:val="171717" w:themeColor="background2" w:themeShade="1A"/>
        </w:rPr>
        <w:t>ingapore</w:t>
      </w:r>
    </w:p>
    <w:p w14:paraId="3517C9BF" w14:textId="196B67D9" w:rsidR="00EC55C6" w:rsidRPr="002A5FE4" w:rsidRDefault="00EC55C6" w:rsidP="00EC55C6">
      <w:pPr>
        <w:spacing w:line="360" w:lineRule="auto"/>
        <w:rPr>
          <w:rFonts w:ascii="Arial" w:hAnsi="Arial" w:cs="Arial"/>
          <w:color w:val="171717" w:themeColor="background2" w:themeShade="1A"/>
        </w:rPr>
      </w:pPr>
      <w:r w:rsidRPr="00EC55C6">
        <w:rPr>
          <w:rFonts w:ascii="Arial" w:hAnsi="Arial" w:cs="Arial"/>
          <w:color w:val="171717" w:themeColor="background2" w:themeShade="1A"/>
          <w:sz w:val="20"/>
          <w:szCs w:val="20"/>
        </w:rPr>
        <w:t xml:space="preserve">A </w:t>
      </w:r>
      <w:r w:rsidRPr="00EC55C6">
        <w:rPr>
          <w:rFonts w:ascii="Arial" w:hAnsi="Arial" w:cs="Arial"/>
          <w:b/>
          <w:bCs/>
          <w:color w:val="171717" w:themeColor="background2" w:themeShade="1A"/>
          <w:sz w:val="20"/>
          <w:szCs w:val="20"/>
        </w:rPr>
        <w:t>Credit Default Swap (CDS)</w:t>
      </w:r>
      <w:r w:rsidRPr="00EC55C6">
        <w:rPr>
          <w:rFonts w:ascii="Arial" w:hAnsi="Arial" w:cs="Arial"/>
          <w:color w:val="171717" w:themeColor="background2" w:themeShade="1A"/>
          <w:sz w:val="20"/>
          <w:szCs w:val="20"/>
        </w:rPr>
        <w:t xml:space="preserve"> is a financial derivative that functions like insurance against the risk of default by an entity</w:t>
      </w:r>
      <w:r w:rsidR="008B67AD">
        <w:rPr>
          <w:rFonts w:ascii="Arial" w:hAnsi="Arial" w:cs="Arial"/>
          <w:color w:val="171717" w:themeColor="background2" w:themeShade="1A"/>
          <w:sz w:val="20"/>
          <w:szCs w:val="20"/>
        </w:rPr>
        <w:t>.</w:t>
      </w:r>
      <w:r w:rsidRPr="00EC55C6">
        <w:rPr>
          <w:rFonts w:ascii="Arial" w:hAnsi="Arial" w:cs="Arial"/>
          <w:color w:val="171717" w:themeColor="background2" w:themeShade="1A"/>
          <w:sz w:val="20"/>
          <w:szCs w:val="20"/>
        </w:rPr>
        <w:t xml:space="preserve"> CDS provides protection against the potential failure of the project to meet its financial obligations, such as debt servicing, completion, or revenue generation. This is particularly relevant for large infrastructure or development projects, which often involve significant financial exposure and risk</w:t>
      </w:r>
      <w:r w:rsidRPr="00EC55C6">
        <w:rPr>
          <w:rFonts w:ascii="Arial" w:hAnsi="Arial" w:cs="Arial"/>
          <w:color w:val="171717" w:themeColor="background2" w:themeShade="1A"/>
        </w:rPr>
        <w:t>.</w:t>
      </w:r>
    </w:p>
    <w:p w14:paraId="2FE8D24A" w14:textId="797702A4" w:rsidR="008B67AD" w:rsidRDefault="008B67AD" w:rsidP="008B67AD">
      <w:pPr>
        <w:spacing w:line="360" w:lineRule="auto"/>
        <w:rPr>
          <w:rFonts w:ascii="Arial" w:hAnsi="Arial" w:cs="Arial"/>
          <w:color w:val="171717" w:themeColor="background2" w:themeShade="1A"/>
          <w:sz w:val="20"/>
          <w:szCs w:val="20"/>
        </w:rPr>
      </w:pPr>
      <w:r w:rsidRPr="002A5FE4">
        <w:rPr>
          <w:rFonts w:ascii="Arial" w:hAnsi="Arial" w:cs="Arial"/>
          <w:b/>
          <w:bCs/>
          <w:color w:val="171717" w:themeColor="background2" w:themeShade="1A"/>
          <w:sz w:val="20"/>
          <w:szCs w:val="20"/>
        </w:rPr>
        <w:t>Environment:</w:t>
      </w:r>
      <w:r>
        <w:rPr>
          <w:rFonts w:ascii="Arial" w:hAnsi="Arial" w:cs="Arial"/>
          <w:color w:val="171717" w:themeColor="background2" w:themeShade="1A"/>
          <w:sz w:val="20"/>
          <w:szCs w:val="20"/>
        </w:rPr>
        <w:t xml:space="preserve"> AWS, SpringBoot, MicroServices, Kafka, DynamoDB, S3 bucket, Angular, EKS</w:t>
      </w:r>
    </w:p>
    <w:p w14:paraId="67CEC923" w14:textId="6B5D8833" w:rsidR="00405922" w:rsidRPr="00405922" w:rsidRDefault="008B67AD" w:rsidP="00405922">
      <w:pPr>
        <w:spacing w:line="360" w:lineRule="auto"/>
        <w:rPr>
          <w:rFonts w:ascii="Arial" w:hAnsi="Arial" w:cs="Arial"/>
          <w:b/>
          <w:bCs/>
          <w:color w:val="171717" w:themeColor="background2" w:themeShade="1A"/>
          <w:sz w:val="20"/>
          <w:szCs w:val="20"/>
        </w:rPr>
      </w:pPr>
      <w:r w:rsidRPr="00DF4C08">
        <w:rPr>
          <w:rFonts w:ascii="Arial" w:hAnsi="Arial" w:cs="Arial"/>
          <w:b/>
          <w:bCs/>
          <w:color w:val="171717" w:themeColor="background2" w:themeShade="1A"/>
          <w:sz w:val="20"/>
          <w:szCs w:val="20"/>
        </w:rPr>
        <w:t>Roles and Responsibilities:</w:t>
      </w:r>
    </w:p>
    <w:p w14:paraId="0849A65D" w14:textId="2FDC5ED1" w:rsidR="00405922" w:rsidRDefault="00405922" w:rsidP="00405922">
      <w:pPr>
        <w:numPr>
          <w:ilvl w:val="0"/>
          <w:numId w:val="3"/>
        </w:numPr>
        <w:spacing w:line="360" w:lineRule="auto"/>
        <w:rPr>
          <w:rFonts w:ascii="Arial" w:hAnsi="Arial" w:cs="Arial"/>
          <w:color w:val="171717" w:themeColor="background2" w:themeShade="1A"/>
          <w:sz w:val="20"/>
          <w:szCs w:val="20"/>
        </w:rPr>
      </w:pPr>
      <w:r w:rsidRPr="00405922">
        <w:rPr>
          <w:rFonts w:ascii="Arial" w:hAnsi="Arial" w:cs="Arial"/>
          <w:color w:val="171717" w:themeColor="background2" w:themeShade="1A"/>
          <w:sz w:val="20"/>
          <w:szCs w:val="20"/>
        </w:rPr>
        <w:t xml:space="preserve">Managed the lifecycle of </w:t>
      </w:r>
      <w:r w:rsidRPr="00405922">
        <w:rPr>
          <w:rFonts w:ascii="Arial" w:hAnsi="Arial" w:cs="Arial"/>
          <w:b/>
          <w:bCs/>
          <w:color w:val="171717" w:themeColor="background2" w:themeShade="1A"/>
          <w:sz w:val="20"/>
          <w:szCs w:val="20"/>
        </w:rPr>
        <w:t>Change Requests (CRs)</w:t>
      </w:r>
      <w:r w:rsidRPr="00405922">
        <w:rPr>
          <w:rFonts w:ascii="Arial" w:hAnsi="Arial" w:cs="Arial"/>
          <w:color w:val="171717" w:themeColor="background2" w:themeShade="1A"/>
          <w:sz w:val="20"/>
          <w:szCs w:val="20"/>
        </w:rPr>
        <w:t>, from documentation and evaluation to prioritization and implementation, ensuring alignment with business goals.</w:t>
      </w:r>
    </w:p>
    <w:p w14:paraId="52DE1EDB" w14:textId="27294AFF" w:rsidR="00405922" w:rsidRPr="00405922" w:rsidRDefault="00405922" w:rsidP="00405922">
      <w:pPr>
        <w:numPr>
          <w:ilvl w:val="0"/>
          <w:numId w:val="3"/>
        </w:numPr>
        <w:spacing w:line="360" w:lineRule="auto"/>
        <w:rPr>
          <w:rFonts w:ascii="Arial" w:hAnsi="Arial" w:cs="Arial"/>
          <w:color w:val="171717" w:themeColor="background2" w:themeShade="1A"/>
          <w:sz w:val="20"/>
          <w:szCs w:val="20"/>
        </w:rPr>
      </w:pPr>
      <w:r>
        <w:rPr>
          <w:rFonts w:ascii="Arial" w:hAnsi="Arial" w:cs="Arial"/>
          <w:color w:val="171717" w:themeColor="background2" w:themeShade="1A"/>
          <w:sz w:val="20"/>
          <w:szCs w:val="20"/>
        </w:rPr>
        <w:t xml:space="preserve">Developed verious feature end-to-end, make sure 85% code coverage. </w:t>
      </w:r>
    </w:p>
    <w:p w14:paraId="10257B24" w14:textId="4E2540FA" w:rsidR="00F51F36" w:rsidRPr="002B2274" w:rsidRDefault="00405922" w:rsidP="00405922">
      <w:pPr>
        <w:numPr>
          <w:ilvl w:val="0"/>
          <w:numId w:val="3"/>
        </w:numPr>
        <w:spacing w:line="360" w:lineRule="auto"/>
        <w:rPr>
          <w:rFonts w:ascii="Arial" w:hAnsi="Arial" w:cs="Arial"/>
          <w:color w:val="171717" w:themeColor="background2" w:themeShade="1A"/>
          <w:sz w:val="16"/>
          <w:szCs w:val="16"/>
        </w:rPr>
      </w:pPr>
      <w:r w:rsidRPr="00405922">
        <w:rPr>
          <w:rFonts w:ascii="Arial" w:hAnsi="Arial" w:cs="Arial"/>
          <w:color w:val="171717" w:themeColor="background2" w:themeShade="1A"/>
          <w:sz w:val="20"/>
          <w:szCs w:val="20"/>
        </w:rPr>
        <w:t>Worked closely with the support and operations teams to ensure smooth production deployments</w:t>
      </w:r>
      <w:r w:rsidR="008A6B78">
        <w:rPr>
          <w:rFonts w:ascii="Arial" w:hAnsi="Arial" w:cs="Arial"/>
          <w:color w:val="171717" w:themeColor="background2" w:themeShade="1A"/>
          <w:sz w:val="20"/>
          <w:szCs w:val="20"/>
        </w:rPr>
        <w:t>.</w:t>
      </w:r>
    </w:p>
    <w:p w14:paraId="424A078C" w14:textId="77777777" w:rsidR="002B2274" w:rsidRDefault="002B2274" w:rsidP="002B2274">
      <w:pPr>
        <w:spacing w:line="360" w:lineRule="auto"/>
        <w:ind w:left="720"/>
        <w:rPr>
          <w:rFonts w:ascii="Arial" w:hAnsi="Arial" w:cs="Arial"/>
          <w:color w:val="171717" w:themeColor="background2" w:themeShade="1A"/>
          <w:sz w:val="16"/>
          <w:szCs w:val="16"/>
        </w:rPr>
      </w:pPr>
    </w:p>
    <w:p w14:paraId="6A9B4C05" w14:textId="77777777" w:rsidR="002B2274" w:rsidRPr="006C2B9F" w:rsidRDefault="002B2274" w:rsidP="002B2274">
      <w:pPr>
        <w:spacing w:line="360" w:lineRule="auto"/>
        <w:ind w:left="720"/>
        <w:rPr>
          <w:rFonts w:ascii="Arial" w:hAnsi="Arial" w:cs="Arial"/>
          <w:color w:val="171717" w:themeColor="background2" w:themeShade="1A"/>
          <w:sz w:val="16"/>
          <w:szCs w:val="16"/>
        </w:rPr>
      </w:pPr>
    </w:p>
    <w:p w14:paraId="7E628D6C" w14:textId="77777777" w:rsidR="006C2B9F" w:rsidRPr="00A20AE5" w:rsidRDefault="006C2B9F" w:rsidP="006C2B9F">
      <w:pPr>
        <w:pStyle w:val="Heading2"/>
        <w:pBdr>
          <w:bottom w:val="single" w:sz="12" w:space="1" w:color="auto"/>
        </w:pBdr>
        <w:rPr>
          <w:rFonts w:ascii="Arial" w:hAnsi="Arial" w:cs="Arial"/>
          <w:color w:val="171717" w:themeColor="background2" w:themeShade="1A"/>
          <w:sz w:val="24"/>
          <w:szCs w:val="24"/>
        </w:rPr>
      </w:pPr>
      <w:r>
        <w:rPr>
          <w:rFonts w:ascii="Arial" w:hAnsi="Arial" w:cs="Arial"/>
          <w:color w:val="171717" w:themeColor="background2" w:themeShade="1A"/>
          <w:sz w:val="24"/>
          <w:szCs w:val="24"/>
        </w:rPr>
        <w:lastRenderedPageBreak/>
        <w:t>Education</w:t>
      </w:r>
    </w:p>
    <w:p w14:paraId="0FA66AF9" w14:textId="4D320B25" w:rsidR="006C2B9F" w:rsidRDefault="006C2B9F" w:rsidP="006C2B9F">
      <w:pPr>
        <w:spacing w:line="240" w:lineRule="auto"/>
        <w:rPr>
          <w:rFonts w:ascii="Arial" w:hAnsi="Arial" w:cs="Arial"/>
          <w:color w:val="171717" w:themeColor="background2" w:themeShade="1A"/>
          <w:lang w:val="en-US"/>
        </w:rPr>
      </w:pPr>
      <w:r>
        <w:rPr>
          <w:rFonts w:ascii="Arial" w:hAnsi="Arial" w:cs="Arial"/>
          <w:color w:val="171717" w:themeColor="background2" w:themeShade="1A"/>
          <w:lang w:val="en-US"/>
        </w:rPr>
        <w:t xml:space="preserve">MCA (2014-2017)  </w:t>
      </w:r>
      <w:r>
        <w:rPr>
          <w:rFonts w:ascii="Arial" w:hAnsi="Arial" w:cs="Arial"/>
          <w:color w:val="171717" w:themeColor="background2" w:themeShade="1A"/>
          <w:lang w:val="en-US"/>
        </w:rPr>
        <w:tab/>
      </w:r>
      <w:r>
        <w:rPr>
          <w:rFonts w:ascii="Arial" w:hAnsi="Arial" w:cs="Arial"/>
          <w:color w:val="171717" w:themeColor="background2" w:themeShade="1A"/>
          <w:lang w:val="en-US"/>
        </w:rPr>
        <w:tab/>
      </w:r>
      <w:r>
        <w:rPr>
          <w:rFonts w:ascii="Arial" w:hAnsi="Arial" w:cs="Arial"/>
          <w:color w:val="171717" w:themeColor="background2" w:themeShade="1A"/>
          <w:lang w:val="en-US"/>
        </w:rPr>
        <w:tab/>
      </w:r>
      <w:r>
        <w:rPr>
          <w:rFonts w:ascii="Arial" w:hAnsi="Arial" w:cs="Arial"/>
          <w:color w:val="171717" w:themeColor="background2" w:themeShade="1A"/>
          <w:lang w:val="en-US"/>
        </w:rPr>
        <w:tab/>
      </w:r>
      <w:r>
        <w:rPr>
          <w:rFonts w:ascii="Arial" w:hAnsi="Arial" w:cs="Arial"/>
          <w:color w:val="171717" w:themeColor="background2" w:themeShade="1A"/>
          <w:lang w:val="en-US"/>
        </w:rPr>
        <w:tab/>
      </w:r>
      <w:r>
        <w:rPr>
          <w:rFonts w:ascii="Arial" w:hAnsi="Arial" w:cs="Arial"/>
          <w:color w:val="171717" w:themeColor="background2" w:themeShade="1A"/>
          <w:lang w:val="en-US"/>
        </w:rPr>
        <w:tab/>
      </w:r>
      <w:r>
        <w:rPr>
          <w:rFonts w:ascii="Arial" w:hAnsi="Arial" w:cs="Arial"/>
          <w:color w:val="171717" w:themeColor="background2" w:themeShade="1A"/>
          <w:lang w:val="en-US"/>
        </w:rPr>
        <w:tab/>
        <w:t xml:space="preserve">  JNTU, Hyderabad</w:t>
      </w:r>
    </w:p>
    <w:p w14:paraId="619472B9" w14:textId="72D0C25C" w:rsidR="002B2274" w:rsidRDefault="002B2274" w:rsidP="006C2B9F">
      <w:pPr>
        <w:spacing w:line="240" w:lineRule="auto"/>
        <w:rPr>
          <w:rFonts w:ascii="Arial" w:hAnsi="Arial" w:cs="Arial"/>
          <w:color w:val="171717" w:themeColor="background2" w:themeShade="1A"/>
          <w:lang w:val="en-US"/>
        </w:rPr>
      </w:pPr>
      <w:r>
        <w:rPr>
          <w:rFonts w:ascii="Arial" w:hAnsi="Arial" w:cs="Arial"/>
          <w:color w:val="171717" w:themeColor="background2" w:themeShade="1A"/>
          <w:lang w:val="en-US"/>
        </w:rPr>
        <w:t xml:space="preserve">BCA  (2011-2014) </w:t>
      </w:r>
      <w:r>
        <w:rPr>
          <w:rFonts w:ascii="Arial" w:hAnsi="Arial" w:cs="Arial"/>
          <w:color w:val="171717" w:themeColor="background2" w:themeShade="1A"/>
          <w:lang w:val="en-US"/>
        </w:rPr>
        <w:tab/>
      </w:r>
      <w:r>
        <w:rPr>
          <w:rFonts w:ascii="Arial" w:hAnsi="Arial" w:cs="Arial"/>
          <w:color w:val="171717" w:themeColor="background2" w:themeShade="1A"/>
          <w:lang w:val="en-US"/>
        </w:rPr>
        <w:tab/>
      </w:r>
      <w:r>
        <w:rPr>
          <w:rFonts w:ascii="Arial" w:hAnsi="Arial" w:cs="Arial"/>
          <w:color w:val="171717" w:themeColor="background2" w:themeShade="1A"/>
          <w:lang w:val="en-US"/>
        </w:rPr>
        <w:tab/>
      </w:r>
      <w:r>
        <w:rPr>
          <w:rFonts w:ascii="Arial" w:hAnsi="Arial" w:cs="Arial"/>
          <w:color w:val="171717" w:themeColor="background2" w:themeShade="1A"/>
          <w:lang w:val="en-US"/>
        </w:rPr>
        <w:tab/>
      </w:r>
      <w:r>
        <w:rPr>
          <w:rFonts w:ascii="Arial" w:hAnsi="Arial" w:cs="Arial"/>
          <w:color w:val="171717" w:themeColor="background2" w:themeShade="1A"/>
          <w:lang w:val="en-US"/>
        </w:rPr>
        <w:tab/>
      </w:r>
      <w:r>
        <w:rPr>
          <w:rFonts w:ascii="Arial" w:hAnsi="Arial" w:cs="Arial"/>
          <w:color w:val="171717" w:themeColor="background2" w:themeShade="1A"/>
          <w:lang w:val="en-US"/>
        </w:rPr>
        <w:tab/>
      </w:r>
      <w:r>
        <w:rPr>
          <w:rFonts w:ascii="Arial" w:hAnsi="Arial" w:cs="Arial"/>
          <w:color w:val="171717" w:themeColor="background2" w:themeShade="1A"/>
          <w:lang w:val="en-US"/>
        </w:rPr>
        <w:tab/>
        <w:t xml:space="preserve">  Utkal University, Odisha</w:t>
      </w:r>
    </w:p>
    <w:p w14:paraId="6F2056BB" w14:textId="77777777" w:rsidR="002B2274" w:rsidRPr="006C2B9F" w:rsidRDefault="002B2274" w:rsidP="006C2B9F">
      <w:pPr>
        <w:spacing w:line="240" w:lineRule="auto"/>
        <w:rPr>
          <w:rFonts w:ascii="Arial" w:hAnsi="Arial" w:cs="Arial"/>
          <w:color w:val="171717" w:themeColor="background2" w:themeShade="1A"/>
          <w:lang w:val="en-US"/>
        </w:rPr>
      </w:pPr>
    </w:p>
    <w:sectPr w:rsidR="002B2274" w:rsidRPr="006C2B9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8.4pt;height:8.4pt;visibility:visible;mso-wrap-style:square" o:bullet="t">
        <v:imagedata r:id="rId1" o:title=""/>
      </v:shape>
    </w:pict>
  </w:numPicBullet>
  <w:numPicBullet w:numPicBulletId="1">
    <w:pict>
      <v:shape id="_x0000_i1026" type="#_x0000_t75" style="width:15.6pt;height:15.6pt;visibility:visible;mso-wrap-style:square" o:bullet="t">
        <v:imagedata r:id="rId2" o:title=""/>
      </v:shape>
    </w:pict>
  </w:numPicBullet>
  <w:abstractNum w:abstractNumId="0" w15:restartNumberingAfterBreak="0">
    <w:nsid w:val="0DBE770D"/>
    <w:multiLevelType w:val="multilevel"/>
    <w:tmpl w:val="ED9E6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1374D62"/>
    <w:multiLevelType w:val="multilevel"/>
    <w:tmpl w:val="C9E60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28E2E3B"/>
    <w:multiLevelType w:val="hybridMultilevel"/>
    <w:tmpl w:val="ADAE5EF8"/>
    <w:lvl w:ilvl="0" w:tplc="D1E61032">
      <w:start w:val="1"/>
      <w:numFmt w:val="bullet"/>
      <w:lvlText w:val=""/>
      <w:lvlPicBulletId w:val="0"/>
      <w:lvlJc w:val="left"/>
      <w:pPr>
        <w:tabs>
          <w:tab w:val="num" w:pos="720"/>
        </w:tabs>
        <w:ind w:left="720" w:hanging="360"/>
      </w:pPr>
      <w:rPr>
        <w:rFonts w:ascii="Symbol" w:hAnsi="Symbol" w:hint="default"/>
      </w:rPr>
    </w:lvl>
    <w:lvl w:ilvl="1" w:tplc="CD12CB28" w:tentative="1">
      <w:start w:val="1"/>
      <w:numFmt w:val="bullet"/>
      <w:lvlText w:val=""/>
      <w:lvlJc w:val="left"/>
      <w:pPr>
        <w:tabs>
          <w:tab w:val="num" w:pos="1440"/>
        </w:tabs>
        <w:ind w:left="1440" w:hanging="360"/>
      </w:pPr>
      <w:rPr>
        <w:rFonts w:ascii="Symbol" w:hAnsi="Symbol" w:hint="default"/>
      </w:rPr>
    </w:lvl>
    <w:lvl w:ilvl="2" w:tplc="586C9AEA" w:tentative="1">
      <w:start w:val="1"/>
      <w:numFmt w:val="bullet"/>
      <w:lvlText w:val=""/>
      <w:lvlJc w:val="left"/>
      <w:pPr>
        <w:tabs>
          <w:tab w:val="num" w:pos="2160"/>
        </w:tabs>
        <w:ind w:left="2160" w:hanging="360"/>
      </w:pPr>
      <w:rPr>
        <w:rFonts w:ascii="Symbol" w:hAnsi="Symbol" w:hint="default"/>
      </w:rPr>
    </w:lvl>
    <w:lvl w:ilvl="3" w:tplc="AF04BBF4" w:tentative="1">
      <w:start w:val="1"/>
      <w:numFmt w:val="bullet"/>
      <w:lvlText w:val=""/>
      <w:lvlJc w:val="left"/>
      <w:pPr>
        <w:tabs>
          <w:tab w:val="num" w:pos="2880"/>
        </w:tabs>
        <w:ind w:left="2880" w:hanging="360"/>
      </w:pPr>
      <w:rPr>
        <w:rFonts w:ascii="Symbol" w:hAnsi="Symbol" w:hint="default"/>
      </w:rPr>
    </w:lvl>
    <w:lvl w:ilvl="4" w:tplc="02E0ACB0" w:tentative="1">
      <w:start w:val="1"/>
      <w:numFmt w:val="bullet"/>
      <w:lvlText w:val=""/>
      <w:lvlJc w:val="left"/>
      <w:pPr>
        <w:tabs>
          <w:tab w:val="num" w:pos="3600"/>
        </w:tabs>
        <w:ind w:left="3600" w:hanging="360"/>
      </w:pPr>
      <w:rPr>
        <w:rFonts w:ascii="Symbol" w:hAnsi="Symbol" w:hint="default"/>
      </w:rPr>
    </w:lvl>
    <w:lvl w:ilvl="5" w:tplc="4CA6F0DE" w:tentative="1">
      <w:start w:val="1"/>
      <w:numFmt w:val="bullet"/>
      <w:lvlText w:val=""/>
      <w:lvlJc w:val="left"/>
      <w:pPr>
        <w:tabs>
          <w:tab w:val="num" w:pos="4320"/>
        </w:tabs>
        <w:ind w:left="4320" w:hanging="360"/>
      </w:pPr>
      <w:rPr>
        <w:rFonts w:ascii="Symbol" w:hAnsi="Symbol" w:hint="default"/>
      </w:rPr>
    </w:lvl>
    <w:lvl w:ilvl="6" w:tplc="1ACEA470" w:tentative="1">
      <w:start w:val="1"/>
      <w:numFmt w:val="bullet"/>
      <w:lvlText w:val=""/>
      <w:lvlJc w:val="left"/>
      <w:pPr>
        <w:tabs>
          <w:tab w:val="num" w:pos="5040"/>
        </w:tabs>
        <w:ind w:left="5040" w:hanging="360"/>
      </w:pPr>
      <w:rPr>
        <w:rFonts w:ascii="Symbol" w:hAnsi="Symbol" w:hint="default"/>
      </w:rPr>
    </w:lvl>
    <w:lvl w:ilvl="7" w:tplc="CC381378" w:tentative="1">
      <w:start w:val="1"/>
      <w:numFmt w:val="bullet"/>
      <w:lvlText w:val=""/>
      <w:lvlJc w:val="left"/>
      <w:pPr>
        <w:tabs>
          <w:tab w:val="num" w:pos="5760"/>
        </w:tabs>
        <w:ind w:left="5760" w:hanging="360"/>
      </w:pPr>
      <w:rPr>
        <w:rFonts w:ascii="Symbol" w:hAnsi="Symbol" w:hint="default"/>
      </w:rPr>
    </w:lvl>
    <w:lvl w:ilvl="8" w:tplc="470058EE" w:tentative="1">
      <w:start w:val="1"/>
      <w:numFmt w:val="bullet"/>
      <w:lvlText w:val=""/>
      <w:lvlJc w:val="left"/>
      <w:pPr>
        <w:tabs>
          <w:tab w:val="num" w:pos="6480"/>
        </w:tabs>
        <w:ind w:left="6480" w:hanging="360"/>
      </w:pPr>
      <w:rPr>
        <w:rFonts w:ascii="Symbol" w:hAnsi="Symbol" w:hint="default"/>
      </w:rPr>
    </w:lvl>
  </w:abstractNum>
  <w:num w:numId="1" w16cid:durableId="497961594">
    <w:abstractNumId w:val="2"/>
  </w:num>
  <w:num w:numId="2" w16cid:durableId="22635741">
    <w:abstractNumId w:val="1"/>
  </w:num>
  <w:num w:numId="3" w16cid:durableId="20303754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B88"/>
    <w:rsid w:val="000E2397"/>
    <w:rsid w:val="001C5CC6"/>
    <w:rsid w:val="00293896"/>
    <w:rsid w:val="002A5FE4"/>
    <w:rsid w:val="002B2274"/>
    <w:rsid w:val="003653AC"/>
    <w:rsid w:val="003E01EF"/>
    <w:rsid w:val="003E4569"/>
    <w:rsid w:val="00405922"/>
    <w:rsid w:val="00455577"/>
    <w:rsid w:val="004A6A0D"/>
    <w:rsid w:val="004B05D7"/>
    <w:rsid w:val="005529B2"/>
    <w:rsid w:val="005B11FC"/>
    <w:rsid w:val="005F66BD"/>
    <w:rsid w:val="006741F2"/>
    <w:rsid w:val="006A1CAA"/>
    <w:rsid w:val="006C2B9F"/>
    <w:rsid w:val="006D50D0"/>
    <w:rsid w:val="006E2700"/>
    <w:rsid w:val="00711B88"/>
    <w:rsid w:val="007303D2"/>
    <w:rsid w:val="007D683A"/>
    <w:rsid w:val="0088445D"/>
    <w:rsid w:val="008A6B78"/>
    <w:rsid w:val="008B6058"/>
    <w:rsid w:val="008B67AD"/>
    <w:rsid w:val="008C6671"/>
    <w:rsid w:val="008E7B04"/>
    <w:rsid w:val="00913AD9"/>
    <w:rsid w:val="00A20AE5"/>
    <w:rsid w:val="00A3767F"/>
    <w:rsid w:val="00A841B8"/>
    <w:rsid w:val="00CC4269"/>
    <w:rsid w:val="00CF4F2B"/>
    <w:rsid w:val="00D13DAC"/>
    <w:rsid w:val="00DA2E42"/>
    <w:rsid w:val="00DB2E42"/>
    <w:rsid w:val="00DF4C08"/>
    <w:rsid w:val="00E96F17"/>
    <w:rsid w:val="00EC55C6"/>
    <w:rsid w:val="00F51F3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915BC"/>
  <w15:chartTrackingRefBased/>
  <w15:docId w15:val="{A810F8E4-3F4A-402B-ACBF-CF23A1CD7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1B8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711B8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711B8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11B8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11B8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11B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1B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1B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1B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1B8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711B8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711B8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11B8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11B8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11B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1B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1B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1B88"/>
    <w:rPr>
      <w:rFonts w:eastAsiaTheme="majorEastAsia" w:cstheme="majorBidi"/>
      <w:color w:val="272727" w:themeColor="text1" w:themeTint="D8"/>
    </w:rPr>
  </w:style>
  <w:style w:type="paragraph" w:styleId="Title">
    <w:name w:val="Title"/>
    <w:basedOn w:val="Normal"/>
    <w:next w:val="Normal"/>
    <w:link w:val="TitleChar"/>
    <w:uiPriority w:val="10"/>
    <w:qFormat/>
    <w:rsid w:val="00711B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1B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1B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1B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1B88"/>
    <w:pPr>
      <w:spacing w:before="160"/>
      <w:jc w:val="center"/>
    </w:pPr>
    <w:rPr>
      <w:i/>
      <w:iCs/>
      <w:color w:val="404040" w:themeColor="text1" w:themeTint="BF"/>
    </w:rPr>
  </w:style>
  <w:style w:type="character" w:customStyle="1" w:styleId="QuoteChar">
    <w:name w:val="Quote Char"/>
    <w:basedOn w:val="DefaultParagraphFont"/>
    <w:link w:val="Quote"/>
    <w:uiPriority w:val="29"/>
    <w:rsid w:val="00711B88"/>
    <w:rPr>
      <w:i/>
      <w:iCs/>
      <w:color w:val="404040" w:themeColor="text1" w:themeTint="BF"/>
    </w:rPr>
  </w:style>
  <w:style w:type="paragraph" w:styleId="ListParagraph">
    <w:name w:val="List Paragraph"/>
    <w:basedOn w:val="Normal"/>
    <w:uiPriority w:val="34"/>
    <w:qFormat/>
    <w:rsid w:val="00711B88"/>
    <w:pPr>
      <w:ind w:left="720"/>
      <w:contextualSpacing/>
    </w:pPr>
  </w:style>
  <w:style w:type="character" w:styleId="IntenseEmphasis">
    <w:name w:val="Intense Emphasis"/>
    <w:basedOn w:val="DefaultParagraphFont"/>
    <w:uiPriority w:val="21"/>
    <w:qFormat/>
    <w:rsid w:val="00711B88"/>
    <w:rPr>
      <w:i/>
      <w:iCs/>
      <w:color w:val="2F5496" w:themeColor="accent1" w:themeShade="BF"/>
    </w:rPr>
  </w:style>
  <w:style w:type="paragraph" w:styleId="IntenseQuote">
    <w:name w:val="Intense Quote"/>
    <w:basedOn w:val="Normal"/>
    <w:next w:val="Normal"/>
    <w:link w:val="IntenseQuoteChar"/>
    <w:uiPriority w:val="30"/>
    <w:qFormat/>
    <w:rsid w:val="00711B8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11B88"/>
    <w:rPr>
      <w:i/>
      <w:iCs/>
      <w:color w:val="2F5496" w:themeColor="accent1" w:themeShade="BF"/>
    </w:rPr>
  </w:style>
  <w:style w:type="character" w:styleId="IntenseReference">
    <w:name w:val="Intense Reference"/>
    <w:basedOn w:val="DefaultParagraphFont"/>
    <w:uiPriority w:val="32"/>
    <w:qFormat/>
    <w:rsid w:val="00711B88"/>
    <w:rPr>
      <w:b/>
      <w:bCs/>
      <w:smallCaps/>
      <w:color w:val="2F5496" w:themeColor="accent1" w:themeShade="BF"/>
      <w:spacing w:val="5"/>
    </w:rPr>
  </w:style>
  <w:style w:type="character" w:styleId="Hyperlink">
    <w:name w:val="Hyperlink"/>
    <w:basedOn w:val="DefaultParagraphFont"/>
    <w:uiPriority w:val="99"/>
    <w:unhideWhenUsed/>
    <w:rsid w:val="00711B88"/>
    <w:rPr>
      <w:color w:val="0563C1" w:themeColor="hyperlink"/>
      <w:u w:val="single"/>
    </w:rPr>
  </w:style>
  <w:style w:type="character" w:styleId="UnresolvedMention">
    <w:name w:val="Unresolved Mention"/>
    <w:basedOn w:val="DefaultParagraphFont"/>
    <w:uiPriority w:val="99"/>
    <w:semiHidden/>
    <w:unhideWhenUsed/>
    <w:rsid w:val="00711B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696491">
      <w:bodyDiv w:val="1"/>
      <w:marLeft w:val="0"/>
      <w:marRight w:val="0"/>
      <w:marTop w:val="0"/>
      <w:marBottom w:val="0"/>
      <w:divBdr>
        <w:top w:val="none" w:sz="0" w:space="0" w:color="auto"/>
        <w:left w:val="none" w:sz="0" w:space="0" w:color="auto"/>
        <w:bottom w:val="none" w:sz="0" w:space="0" w:color="auto"/>
        <w:right w:val="none" w:sz="0" w:space="0" w:color="auto"/>
      </w:divBdr>
    </w:div>
    <w:div w:id="416750041">
      <w:bodyDiv w:val="1"/>
      <w:marLeft w:val="0"/>
      <w:marRight w:val="0"/>
      <w:marTop w:val="0"/>
      <w:marBottom w:val="0"/>
      <w:divBdr>
        <w:top w:val="none" w:sz="0" w:space="0" w:color="auto"/>
        <w:left w:val="none" w:sz="0" w:space="0" w:color="auto"/>
        <w:bottom w:val="none" w:sz="0" w:space="0" w:color="auto"/>
        <w:right w:val="none" w:sz="0" w:space="0" w:color="auto"/>
      </w:divBdr>
    </w:div>
    <w:div w:id="1217930035">
      <w:bodyDiv w:val="1"/>
      <w:marLeft w:val="0"/>
      <w:marRight w:val="0"/>
      <w:marTop w:val="0"/>
      <w:marBottom w:val="0"/>
      <w:divBdr>
        <w:top w:val="none" w:sz="0" w:space="0" w:color="auto"/>
        <w:left w:val="none" w:sz="0" w:space="0" w:color="auto"/>
        <w:bottom w:val="none" w:sz="0" w:space="0" w:color="auto"/>
        <w:right w:val="none" w:sz="0" w:space="0" w:color="auto"/>
      </w:divBdr>
    </w:div>
    <w:div w:id="1264650022">
      <w:bodyDiv w:val="1"/>
      <w:marLeft w:val="0"/>
      <w:marRight w:val="0"/>
      <w:marTop w:val="0"/>
      <w:marBottom w:val="0"/>
      <w:divBdr>
        <w:top w:val="none" w:sz="0" w:space="0" w:color="auto"/>
        <w:left w:val="none" w:sz="0" w:space="0" w:color="auto"/>
        <w:bottom w:val="none" w:sz="0" w:space="0" w:color="auto"/>
        <w:right w:val="none" w:sz="0" w:space="0" w:color="auto"/>
      </w:divBdr>
    </w:div>
    <w:div w:id="1887060761">
      <w:bodyDiv w:val="1"/>
      <w:marLeft w:val="0"/>
      <w:marRight w:val="0"/>
      <w:marTop w:val="0"/>
      <w:marBottom w:val="0"/>
      <w:divBdr>
        <w:top w:val="none" w:sz="0" w:space="0" w:color="auto"/>
        <w:left w:val="none" w:sz="0" w:space="0" w:color="auto"/>
        <w:bottom w:val="none" w:sz="0" w:space="0" w:color="auto"/>
        <w:right w:val="none" w:sz="0" w:space="0" w:color="auto"/>
      </w:divBdr>
    </w:div>
    <w:div w:id="1951739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umitku.joshi@gmail.com" TargetMode="External"/><Relationship Id="rId11" Type="http://schemas.openxmlformats.org/officeDocument/2006/relationships/theme" Target="theme/theme1.xml"/><Relationship Id="rId5" Type="http://schemas.openxmlformats.org/officeDocument/2006/relationships/image" Target="media/image3.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6.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201</TotalTime>
  <Pages>3</Pages>
  <Words>640</Words>
  <Characters>3652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sambit joshi</dc:creator>
  <cp:keywords/>
  <dc:description/>
  <cp:lastModifiedBy>sambit joshi</cp:lastModifiedBy>
  <cp:revision>13</cp:revision>
  <dcterms:created xsi:type="dcterms:W3CDTF">2025-04-07T15:59:00Z</dcterms:created>
  <dcterms:modified xsi:type="dcterms:W3CDTF">2026-01-27T11:51:00Z</dcterms:modified>
</cp:coreProperties>
</file>